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20" w:rsidRDefault="00480B20" w:rsidP="005D5E52">
      <w:r w:rsidRPr="00F228C3">
        <w:t xml:space="preserve">ORGANIZACIJA  NASTAVE   </w:t>
      </w:r>
      <w:r w:rsidR="002775F5">
        <w:t xml:space="preserve">ŠK. </w:t>
      </w:r>
      <w:r w:rsidRPr="00F228C3">
        <w:t>2020.</w:t>
      </w:r>
      <w:r w:rsidR="002775F5">
        <w:t>/2021.GOD</w:t>
      </w:r>
    </w:p>
    <w:p w:rsidR="009F3B98" w:rsidRDefault="009F3B98" w:rsidP="005D5E52">
      <w:r>
        <w:t>Matična škola</w:t>
      </w:r>
    </w:p>
    <w:tbl>
      <w:tblPr>
        <w:tblStyle w:val="Reetkatablice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1531"/>
        <w:gridCol w:w="425"/>
        <w:gridCol w:w="3092"/>
        <w:gridCol w:w="3174"/>
      </w:tblGrid>
      <w:tr w:rsidR="00480B20" w:rsidRPr="0093085C" w:rsidTr="009F3B98">
        <w:trPr>
          <w:trHeight w:val="397"/>
        </w:trPr>
        <w:tc>
          <w:tcPr>
            <w:tcW w:w="9493" w:type="dxa"/>
            <w:gridSpan w:val="5"/>
            <w:vAlign w:val="center"/>
          </w:tcPr>
          <w:p w:rsidR="00480B20" w:rsidRPr="00B42408" w:rsidRDefault="00480B20" w:rsidP="009F3B98">
            <w:r w:rsidRPr="00B42408">
              <w:t>UČENICI  MLAĐIH  RAZREDA</w:t>
            </w:r>
          </w:p>
        </w:tc>
      </w:tr>
      <w:tr w:rsidR="00480B20" w:rsidRPr="0093085C" w:rsidTr="009F3B98">
        <w:tc>
          <w:tcPr>
            <w:tcW w:w="1271" w:type="dxa"/>
            <w:vAlign w:val="center"/>
          </w:tcPr>
          <w:p w:rsidR="00480B20" w:rsidRPr="00B42408" w:rsidRDefault="00480B20" w:rsidP="009F3B98">
            <w:r w:rsidRPr="00B42408">
              <w:t>RAZRED</w:t>
            </w:r>
          </w:p>
        </w:tc>
        <w:tc>
          <w:tcPr>
            <w:tcW w:w="1531" w:type="dxa"/>
            <w:vAlign w:val="center"/>
          </w:tcPr>
          <w:p w:rsidR="00480B20" w:rsidRPr="00B42408" w:rsidRDefault="00480B20" w:rsidP="009F3B98">
            <w:r w:rsidRPr="00B42408">
              <w:t>UČIONICA</w:t>
            </w:r>
          </w:p>
        </w:tc>
        <w:tc>
          <w:tcPr>
            <w:tcW w:w="3517" w:type="dxa"/>
            <w:gridSpan w:val="2"/>
            <w:vAlign w:val="center"/>
          </w:tcPr>
          <w:p w:rsidR="00480B20" w:rsidRPr="00B42408" w:rsidRDefault="00480B20" w:rsidP="009F3B98">
            <w:r w:rsidRPr="00B42408">
              <w:t>RAZREDNICA</w:t>
            </w:r>
          </w:p>
        </w:tc>
        <w:tc>
          <w:tcPr>
            <w:tcW w:w="3174" w:type="dxa"/>
            <w:vAlign w:val="center"/>
          </w:tcPr>
          <w:p w:rsidR="00480B20" w:rsidRPr="00B42408" w:rsidRDefault="00480B20" w:rsidP="009F3B98">
            <w:r w:rsidRPr="00B42408">
              <w:t>ULAZAK</w:t>
            </w:r>
          </w:p>
        </w:tc>
      </w:tr>
      <w:tr w:rsidR="00480B20" w:rsidRPr="0093085C" w:rsidTr="009F3B98">
        <w:tc>
          <w:tcPr>
            <w:tcW w:w="1271" w:type="dxa"/>
            <w:vAlign w:val="center"/>
          </w:tcPr>
          <w:p w:rsidR="00480B20" w:rsidRPr="0093085C" w:rsidRDefault="00480B20" w:rsidP="009F3B98">
            <w:r w:rsidRPr="0093085C">
              <w:t>1.a</w:t>
            </w:r>
          </w:p>
        </w:tc>
        <w:tc>
          <w:tcPr>
            <w:tcW w:w="1531" w:type="dxa"/>
            <w:vAlign w:val="center"/>
          </w:tcPr>
          <w:p w:rsidR="00480B20" w:rsidRPr="0093085C" w:rsidRDefault="00480B20" w:rsidP="009F3B98">
            <w:r w:rsidRPr="0093085C">
              <w:t>107</w:t>
            </w:r>
          </w:p>
        </w:tc>
        <w:tc>
          <w:tcPr>
            <w:tcW w:w="3517" w:type="dxa"/>
            <w:gridSpan w:val="2"/>
            <w:vAlign w:val="center"/>
          </w:tcPr>
          <w:p w:rsidR="00480B20" w:rsidRPr="0093085C" w:rsidRDefault="00480B20" w:rsidP="009F3B98">
            <w:r w:rsidRPr="0093085C">
              <w:t>Snježana Kovačević</w:t>
            </w:r>
          </w:p>
        </w:tc>
        <w:tc>
          <w:tcPr>
            <w:tcW w:w="3174" w:type="dxa"/>
            <w:vAlign w:val="center"/>
          </w:tcPr>
          <w:p w:rsidR="00480B20" w:rsidRPr="0093085C" w:rsidRDefault="00480B20" w:rsidP="009F3B98">
            <w:r w:rsidRPr="0093085C">
              <w:t>Ulaz između PB i kuhinje</w:t>
            </w:r>
          </w:p>
        </w:tc>
      </w:tr>
      <w:tr w:rsidR="00480B20" w:rsidRPr="0093085C" w:rsidTr="009F3B98">
        <w:tc>
          <w:tcPr>
            <w:tcW w:w="1271" w:type="dxa"/>
            <w:vAlign w:val="center"/>
          </w:tcPr>
          <w:p w:rsidR="00480B20" w:rsidRPr="0093085C" w:rsidRDefault="00480B20" w:rsidP="009F3B98">
            <w:r w:rsidRPr="0093085C">
              <w:t>1.b</w:t>
            </w:r>
          </w:p>
        </w:tc>
        <w:tc>
          <w:tcPr>
            <w:tcW w:w="1531" w:type="dxa"/>
            <w:vAlign w:val="center"/>
          </w:tcPr>
          <w:p w:rsidR="00480B20" w:rsidRPr="0093085C" w:rsidRDefault="00480B20" w:rsidP="009F3B98">
            <w:r w:rsidRPr="0093085C">
              <w:t>106</w:t>
            </w:r>
          </w:p>
        </w:tc>
        <w:tc>
          <w:tcPr>
            <w:tcW w:w="3517" w:type="dxa"/>
            <w:gridSpan w:val="2"/>
            <w:vAlign w:val="center"/>
          </w:tcPr>
          <w:p w:rsidR="00480B20" w:rsidRPr="0093085C" w:rsidRDefault="00480B20" w:rsidP="009F3B98">
            <w:r w:rsidRPr="0093085C">
              <w:t>Ranka Janjetić</w:t>
            </w:r>
          </w:p>
        </w:tc>
        <w:tc>
          <w:tcPr>
            <w:tcW w:w="3174" w:type="dxa"/>
            <w:vAlign w:val="center"/>
          </w:tcPr>
          <w:p w:rsidR="00480B20" w:rsidRPr="0093085C" w:rsidRDefault="00480B20" w:rsidP="009F3B98">
            <w:r w:rsidRPr="0093085C">
              <w:t>Ulaz između PB i kuhinje</w:t>
            </w:r>
          </w:p>
        </w:tc>
      </w:tr>
      <w:tr w:rsidR="00480B20" w:rsidRPr="0093085C" w:rsidTr="009F3B98">
        <w:tc>
          <w:tcPr>
            <w:tcW w:w="1271" w:type="dxa"/>
            <w:vAlign w:val="center"/>
          </w:tcPr>
          <w:p w:rsidR="00480B20" w:rsidRPr="0093085C" w:rsidRDefault="00480B20" w:rsidP="009F3B98">
            <w:r w:rsidRPr="0093085C">
              <w:t>2.a</w:t>
            </w:r>
          </w:p>
        </w:tc>
        <w:tc>
          <w:tcPr>
            <w:tcW w:w="1531" w:type="dxa"/>
            <w:vAlign w:val="center"/>
          </w:tcPr>
          <w:p w:rsidR="00480B20" w:rsidRPr="0093085C" w:rsidRDefault="00480B20" w:rsidP="009F3B98">
            <w:r w:rsidRPr="0093085C">
              <w:t>108</w:t>
            </w:r>
          </w:p>
        </w:tc>
        <w:tc>
          <w:tcPr>
            <w:tcW w:w="3517" w:type="dxa"/>
            <w:gridSpan w:val="2"/>
            <w:vAlign w:val="center"/>
          </w:tcPr>
          <w:p w:rsidR="00480B20" w:rsidRPr="0093085C" w:rsidRDefault="00480B20" w:rsidP="009F3B98">
            <w:r w:rsidRPr="0093085C">
              <w:t>Tatjana Debeljak</w:t>
            </w:r>
          </w:p>
        </w:tc>
        <w:tc>
          <w:tcPr>
            <w:tcW w:w="3174" w:type="dxa"/>
            <w:vAlign w:val="center"/>
          </w:tcPr>
          <w:p w:rsidR="00480B20" w:rsidRPr="0093085C" w:rsidRDefault="00480B20" w:rsidP="009F3B98">
            <w:r w:rsidRPr="0093085C">
              <w:t>Ulaz između PB i kuhinje</w:t>
            </w:r>
          </w:p>
        </w:tc>
      </w:tr>
      <w:tr w:rsidR="00480B20" w:rsidRPr="0093085C" w:rsidTr="009F3B98">
        <w:tc>
          <w:tcPr>
            <w:tcW w:w="1271" w:type="dxa"/>
            <w:vAlign w:val="center"/>
          </w:tcPr>
          <w:p w:rsidR="00480B20" w:rsidRPr="0093085C" w:rsidRDefault="00480B20" w:rsidP="009F3B98">
            <w:r w:rsidRPr="0093085C">
              <w:t>2.b</w:t>
            </w:r>
          </w:p>
        </w:tc>
        <w:tc>
          <w:tcPr>
            <w:tcW w:w="1531" w:type="dxa"/>
            <w:vAlign w:val="center"/>
          </w:tcPr>
          <w:p w:rsidR="00480B20" w:rsidRPr="0093085C" w:rsidRDefault="00480B20" w:rsidP="009F3B98">
            <w:r w:rsidRPr="0093085C">
              <w:t>109</w:t>
            </w:r>
          </w:p>
        </w:tc>
        <w:tc>
          <w:tcPr>
            <w:tcW w:w="3517" w:type="dxa"/>
            <w:gridSpan w:val="2"/>
            <w:vAlign w:val="center"/>
          </w:tcPr>
          <w:p w:rsidR="00480B20" w:rsidRPr="0093085C" w:rsidRDefault="00480B20" w:rsidP="009F3B98">
            <w:r w:rsidRPr="0093085C">
              <w:t>Sonja Šumberac</w:t>
            </w:r>
          </w:p>
        </w:tc>
        <w:tc>
          <w:tcPr>
            <w:tcW w:w="3174" w:type="dxa"/>
            <w:vAlign w:val="center"/>
          </w:tcPr>
          <w:p w:rsidR="00480B20" w:rsidRPr="0093085C" w:rsidRDefault="00480B20" w:rsidP="009F3B98">
            <w:r w:rsidRPr="0093085C">
              <w:t>Ulaz između PB i kuhinje</w:t>
            </w:r>
          </w:p>
        </w:tc>
      </w:tr>
      <w:tr w:rsidR="00480B20" w:rsidRPr="0093085C" w:rsidTr="009F3B98">
        <w:tc>
          <w:tcPr>
            <w:tcW w:w="1271" w:type="dxa"/>
            <w:vAlign w:val="center"/>
          </w:tcPr>
          <w:p w:rsidR="00480B20" w:rsidRPr="0093085C" w:rsidRDefault="00480B20" w:rsidP="009F3B98">
            <w:r w:rsidRPr="0093085C">
              <w:t>3.a</w:t>
            </w:r>
          </w:p>
        </w:tc>
        <w:tc>
          <w:tcPr>
            <w:tcW w:w="1531" w:type="dxa"/>
            <w:vAlign w:val="center"/>
          </w:tcPr>
          <w:p w:rsidR="00480B20" w:rsidRPr="0093085C" w:rsidRDefault="00480B20" w:rsidP="009F3B98">
            <w:r w:rsidRPr="0093085C">
              <w:t>102</w:t>
            </w:r>
          </w:p>
        </w:tc>
        <w:tc>
          <w:tcPr>
            <w:tcW w:w="3517" w:type="dxa"/>
            <w:gridSpan w:val="2"/>
            <w:vAlign w:val="center"/>
          </w:tcPr>
          <w:p w:rsidR="00480B20" w:rsidRPr="0093085C" w:rsidRDefault="00480B20" w:rsidP="009F3B98">
            <w:r w:rsidRPr="0093085C">
              <w:t>Arnela Bahović</w:t>
            </w:r>
          </w:p>
        </w:tc>
        <w:tc>
          <w:tcPr>
            <w:tcW w:w="3174" w:type="dxa"/>
            <w:vAlign w:val="center"/>
          </w:tcPr>
          <w:p w:rsidR="00480B20" w:rsidRPr="0093085C" w:rsidRDefault="00480B20" w:rsidP="009F3B98">
            <w:r w:rsidRPr="0093085C">
              <w:t>Gornji bočni ulaz</w:t>
            </w:r>
          </w:p>
        </w:tc>
      </w:tr>
      <w:tr w:rsidR="00480B20" w:rsidRPr="0093085C" w:rsidTr="009F3B98">
        <w:tc>
          <w:tcPr>
            <w:tcW w:w="1271" w:type="dxa"/>
            <w:vAlign w:val="center"/>
          </w:tcPr>
          <w:p w:rsidR="00480B20" w:rsidRPr="0093085C" w:rsidRDefault="00480B20" w:rsidP="009F3B98">
            <w:r w:rsidRPr="0093085C">
              <w:t>3.b</w:t>
            </w:r>
          </w:p>
        </w:tc>
        <w:tc>
          <w:tcPr>
            <w:tcW w:w="1531" w:type="dxa"/>
            <w:vAlign w:val="center"/>
          </w:tcPr>
          <w:p w:rsidR="00480B20" w:rsidRPr="0093085C" w:rsidRDefault="00480B20" w:rsidP="009F3B98">
            <w:r w:rsidRPr="0093085C">
              <w:t>105</w:t>
            </w:r>
          </w:p>
        </w:tc>
        <w:tc>
          <w:tcPr>
            <w:tcW w:w="3517" w:type="dxa"/>
            <w:gridSpan w:val="2"/>
            <w:vAlign w:val="center"/>
          </w:tcPr>
          <w:p w:rsidR="00480B20" w:rsidRPr="0093085C" w:rsidRDefault="00480B20" w:rsidP="009F3B98">
            <w:r w:rsidRPr="0093085C">
              <w:t>Ivanka Basan</w:t>
            </w:r>
          </w:p>
        </w:tc>
        <w:tc>
          <w:tcPr>
            <w:tcW w:w="3174" w:type="dxa"/>
            <w:vAlign w:val="center"/>
          </w:tcPr>
          <w:p w:rsidR="00480B20" w:rsidRPr="0093085C" w:rsidRDefault="00480B20" w:rsidP="009F3B98">
            <w:r w:rsidRPr="0093085C">
              <w:t>Ulaz između PB i kuhinje</w:t>
            </w:r>
          </w:p>
        </w:tc>
      </w:tr>
      <w:tr w:rsidR="00480B20" w:rsidRPr="0093085C" w:rsidTr="009F3B98">
        <w:tc>
          <w:tcPr>
            <w:tcW w:w="1271" w:type="dxa"/>
            <w:vAlign w:val="center"/>
          </w:tcPr>
          <w:p w:rsidR="00480B20" w:rsidRPr="0093085C" w:rsidRDefault="00480B20" w:rsidP="009F3B98">
            <w:r w:rsidRPr="0093085C">
              <w:t>4.a</w:t>
            </w:r>
          </w:p>
        </w:tc>
        <w:tc>
          <w:tcPr>
            <w:tcW w:w="1531" w:type="dxa"/>
            <w:vAlign w:val="center"/>
          </w:tcPr>
          <w:p w:rsidR="00480B20" w:rsidRPr="0093085C" w:rsidRDefault="00480B20" w:rsidP="009F3B98">
            <w:r w:rsidRPr="0093085C">
              <w:t>104</w:t>
            </w:r>
          </w:p>
        </w:tc>
        <w:tc>
          <w:tcPr>
            <w:tcW w:w="3517" w:type="dxa"/>
            <w:gridSpan w:val="2"/>
            <w:vAlign w:val="center"/>
          </w:tcPr>
          <w:p w:rsidR="00480B20" w:rsidRPr="0093085C" w:rsidRDefault="00480B20" w:rsidP="009F3B98">
            <w:r w:rsidRPr="0093085C">
              <w:t>Ljiljana Basarić</w:t>
            </w:r>
          </w:p>
        </w:tc>
        <w:tc>
          <w:tcPr>
            <w:tcW w:w="3174" w:type="dxa"/>
            <w:vAlign w:val="center"/>
          </w:tcPr>
          <w:p w:rsidR="00480B20" w:rsidRPr="0093085C" w:rsidRDefault="00480B20" w:rsidP="009F3B98">
            <w:r w:rsidRPr="0093085C">
              <w:t>Gornji bočni ulaz</w:t>
            </w:r>
          </w:p>
        </w:tc>
      </w:tr>
      <w:tr w:rsidR="00480B20" w:rsidRPr="0093085C" w:rsidTr="009F3B98">
        <w:tc>
          <w:tcPr>
            <w:tcW w:w="1271" w:type="dxa"/>
            <w:vAlign w:val="center"/>
          </w:tcPr>
          <w:p w:rsidR="00480B20" w:rsidRPr="0093085C" w:rsidRDefault="00480B20" w:rsidP="009F3B98">
            <w:r w:rsidRPr="0093085C">
              <w:t>4.b.</w:t>
            </w:r>
          </w:p>
        </w:tc>
        <w:tc>
          <w:tcPr>
            <w:tcW w:w="1531" w:type="dxa"/>
            <w:vAlign w:val="center"/>
          </w:tcPr>
          <w:p w:rsidR="00480B20" w:rsidRPr="0093085C" w:rsidRDefault="00480B20" w:rsidP="009F3B98">
            <w:r w:rsidRPr="0093085C">
              <w:t>103</w:t>
            </w:r>
          </w:p>
        </w:tc>
        <w:tc>
          <w:tcPr>
            <w:tcW w:w="3517" w:type="dxa"/>
            <w:gridSpan w:val="2"/>
            <w:vAlign w:val="center"/>
          </w:tcPr>
          <w:p w:rsidR="00480B20" w:rsidRPr="0093085C" w:rsidRDefault="00480B20" w:rsidP="009F3B98">
            <w:proofErr w:type="spellStart"/>
            <w:r w:rsidRPr="0093085C">
              <w:t>Olena</w:t>
            </w:r>
            <w:proofErr w:type="spellEnd"/>
            <w:r w:rsidR="009F3B98">
              <w:t xml:space="preserve"> </w:t>
            </w:r>
            <w:proofErr w:type="spellStart"/>
            <w:r w:rsidRPr="0093085C">
              <w:t>Maksimov</w:t>
            </w:r>
            <w:proofErr w:type="spellEnd"/>
            <w:r w:rsidR="009F3B98">
              <w:br/>
            </w:r>
            <w:r w:rsidRPr="0093085C">
              <w:t xml:space="preserve">Rahela </w:t>
            </w:r>
            <w:proofErr w:type="spellStart"/>
            <w:r w:rsidRPr="0093085C">
              <w:t>Grozdanov</w:t>
            </w:r>
            <w:proofErr w:type="spellEnd"/>
          </w:p>
        </w:tc>
        <w:tc>
          <w:tcPr>
            <w:tcW w:w="3174" w:type="dxa"/>
            <w:vAlign w:val="center"/>
          </w:tcPr>
          <w:p w:rsidR="00480B20" w:rsidRPr="0093085C" w:rsidRDefault="00480B20" w:rsidP="009F3B98">
            <w:r w:rsidRPr="0093085C">
              <w:t>Gornji bočni ulaz</w:t>
            </w:r>
          </w:p>
        </w:tc>
      </w:tr>
      <w:tr w:rsidR="00480B20" w:rsidRPr="0093085C" w:rsidTr="009F3B98">
        <w:trPr>
          <w:trHeight w:val="397"/>
        </w:trPr>
        <w:tc>
          <w:tcPr>
            <w:tcW w:w="9493" w:type="dxa"/>
            <w:gridSpan w:val="5"/>
            <w:vAlign w:val="center"/>
          </w:tcPr>
          <w:p w:rsidR="00480B20" w:rsidRPr="009F3B98" w:rsidRDefault="00480B20" w:rsidP="009F3B98">
            <w:pPr>
              <w:rPr>
                <w:sz w:val="22"/>
              </w:rPr>
            </w:pPr>
            <w:r w:rsidRPr="00B42408">
              <w:t>UČENICI  STARIJIH  RAZREDA</w:t>
            </w:r>
          </w:p>
        </w:tc>
      </w:tr>
      <w:tr w:rsidR="00480B20" w:rsidRPr="0093085C" w:rsidTr="009F3B98">
        <w:tc>
          <w:tcPr>
            <w:tcW w:w="1271" w:type="dxa"/>
            <w:vAlign w:val="center"/>
          </w:tcPr>
          <w:p w:rsidR="00480B20" w:rsidRPr="00B42408" w:rsidRDefault="00480B20" w:rsidP="009F3B98">
            <w:r w:rsidRPr="00B42408">
              <w:t>RAZRED</w:t>
            </w:r>
          </w:p>
        </w:tc>
        <w:tc>
          <w:tcPr>
            <w:tcW w:w="1956" w:type="dxa"/>
            <w:gridSpan w:val="2"/>
            <w:vAlign w:val="center"/>
          </w:tcPr>
          <w:p w:rsidR="00480B20" w:rsidRPr="00B42408" w:rsidRDefault="00480B20" w:rsidP="009F3B98">
            <w:r w:rsidRPr="00B42408">
              <w:t>UČIONICA</w:t>
            </w:r>
          </w:p>
        </w:tc>
        <w:tc>
          <w:tcPr>
            <w:tcW w:w="3092" w:type="dxa"/>
            <w:vAlign w:val="center"/>
          </w:tcPr>
          <w:p w:rsidR="00480B20" w:rsidRPr="00B42408" w:rsidRDefault="00480B20" w:rsidP="009F3B98">
            <w:r w:rsidRPr="00B42408">
              <w:t>RAZREDNICA/IK</w:t>
            </w:r>
          </w:p>
        </w:tc>
        <w:tc>
          <w:tcPr>
            <w:tcW w:w="3174" w:type="dxa"/>
            <w:vAlign w:val="center"/>
          </w:tcPr>
          <w:p w:rsidR="00480B20" w:rsidRPr="00B42408" w:rsidRDefault="00480B20" w:rsidP="009F3B98">
            <w:r w:rsidRPr="00B42408">
              <w:t>ULAZAK</w:t>
            </w:r>
          </w:p>
        </w:tc>
      </w:tr>
      <w:tr w:rsidR="00480B20" w:rsidRPr="0093085C" w:rsidTr="009F3B98">
        <w:tc>
          <w:tcPr>
            <w:tcW w:w="1271" w:type="dxa"/>
            <w:vAlign w:val="center"/>
          </w:tcPr>
          <w:p w:rsidR="00480B20" w:rsidRPr="0093085C" w:rsidRDefault="00480B20" w:rsidP="009F3B98">
            <w:r w:rsidRPr="0093085C">
              <w:t>5.a</w:t>
            </w:r>
          </w:p>
        </w:tc>
        <w:tc>
          <w:tcPr>
            <w:tcW w:w="1956" w:type="dxa"/>
            <w:gridSpan w:val="2"/>
            <w:vAlign w:val="center"/>
          </w:tcPr>
          <w:p w:rsidR="00480B20" w:rsidRPr="0093085C" w:rsidRDefault="00480B20" w:rsidP="009F3B98">
            <w:r w:rsidRPr="0093085C">
              <w:t>204</w:t>
            </w:r>
          </w:p>
        </w:tc>
        <w:tc>
          <w:tcPr>
            <w:tcW w:w="3092" w:type="dxa"/>
            <w:vAlign w:val="center"/>
          </w:tcPr>
          <w:p w:rsidR="00480B20" w:rsidRPr="0093085C" w:rsidRDefault="00480B20" w:rsidP="009F3B98">
            <w:r w:rsidRPr="0093085C">
              <w:t xml:space="preserve">Barbara </w:t>
            </w:r>
            <w:proofErr w:type="spellStart"/>
            <w:r w:rsidRPr="0093085C">
              <w:t>Kalči</w:t>
            </w:r>
            <w:r w:rsidR="009F3B98">
              <w:t>č</w:t>
            </w:r>
            <w:proofErr w:type="spellEnd"/>
            <w:r w:rsidRPr="0093085C">
              <w:t xml:space="preserve"> </w:t>
            </w:r>
            <w:proofErr w:type="spellStart"/>
            <w:r w:rsidRPr="0093085C">
              <w:t>Grabrovac</w:t>
            </w:r>
            <w:proofErr w:type="spellEnd"/>
          </w:p>
        </w:tc>
        <w:tc>
          <w:tcPr>
            <w:tcW w:w="3174" w:type="dxa"/>
            <w:vAlign w:val="center"/>
          </w:tcPr>
          <w:p w:rsidR="00480B20" w:rsidRPr="0093085C" w:rsidRDefault="00480B20" w:rsidP="009F3B98">
            <w:r w:rsidRPr="0093085C">
              <w:t>Glavni ulaz</w:t>
            </w:r>
          </w:p>
        </w:tc>
      </w:tr>
      <w:tr w:rsidR="00480B20" w:rsidRPr="0093085C" w:rsidTr="009F3B98">
        <w:tc>
          <w:tcPr>
            <w:tcW w:w="1271" w:type="dxa"/>
            <w:vAlign w:val="center"/>
          </w:tcPr>
          <w:p w:rsidR="00480B20" w:rsidRPr="0093085C" w:rsidRDefault="00480B20" w:rsidP="009F3B98">
            <w:r w:rsidRPr="0093085C">
              <w:t>5.b</w:t>
            </w:r>
          </w:p>
        </w:tc>
        <w:tc>
          <w:tcPr>
            <w:tcW w:w="1956" w:type="dxa"/>
            <w:gridSpan w:val="2"/>
            <w:vAlign w:val="center"/>
          </w:tcPr>
          <w:p w:rsidR="00480B20" w:rsidRPr="0093085C" w:rsidRDefault="00480B20" w:rsidP="009F3B98">
            <w:r w:rsidRPr="0093085C">
              <w:t>LK</w:t>
            </w:r>
          </w:p>
        </w:tc>
        <w:tc>
          <w:tcPr>
            <w:tcW w:w="3092" w:type="dxa"/>
            <w:vAlign w:val="center"/>
          </w:tcPr>
          <w:p w:rsidR="00480B20" w:rsidRPr="0093085C" w:rsidRDefault="00480B20" w:rsidP="009F3B98">
            <w:r w:rsidRPr="0093085C">
              <w:t xml:space="preserve">Melita Stanić </w:t>
            </w:r>
            <w:proofErr w:type="spellStart"/>
            <w:r w:rsidRPr="0093085C">
              <w:t>Šepić</w:t>
            </w:r>
            <w:proofErr w:type="spellEnd"/>
          </w:p>
        </w:tc>
        <w:tc>
          <w:tcPr>
            <w:tcW w:w="3174" w:type="dxa"/>
            <w:vAlign w:val="center"/>
          </w:tcPr>
          <w:p w:rsidR="00480B20" w:rsidRDefault="00480B20" w:rsidP="009F3B98">
            <w:r w:rsidRPr="0093085C">
              <w:t>Donji bočni ulaz</w:t>
            </w:r>
          </w:p>
          <w:p w:rsidR="00480B20" w:rsidRPr="0093085C" w:rsidRDefault="00480B20" w:rsidP="009F3B98">
            <w:r>
              <w:t xml:space="preserve">– koriste sanitarni čvor </w:t>
            </w:r>
            <w:r w:rsidR="009F3B98">
              <w:t>sportske dvorane</w:t>
            </w:r>
          </w:p>
        </w:tc>
      </w:tr>
      <w:tr w:rsidR="00480B20" w:rsidRPr="0093085C" w:rsidTr="009F3B98">
        <w:tc>
          <w:tcPr>
            <w:tcW w:w="1271" w:type="dxa"/>
            <w:vAlign w:val="center"/>
          </w:tcPr>
          <w:p w:rsidR="00480B20" w:rsidRPr="0093085C" w:rsidRDefault="00480B20" w:rsidP="009F3B98">
            <w:r w:rsidRPr="0093085C">
              <w:t>6.a</w:t>
            </w:r>
          </w:p>
        </w:tc>
        <w:tc>
          <w:tcPr>
            <w:tcW w:w="1956" w:type="dxa"/>
            <w:gridSpan w:val="2"/>
            <w:vAlign w:val="center"/>
          </w:tcPr>
          <w:p w:rsidR="00480B20" w:rsidRPr="0093085C" w:rsidRDefault="00480B20" w:rsidP="009F3B98">
            <w:r w:rsidRPr="0093085C">
              <w:t>VJ</w:t>
            </w:r>
          </w:p>
        </w:tc>
        <w:tc>
          <w:tcPr>
            <w:tcW w:w="3092" w:type="dxa"/>
            <w:vAlign w:val="center"/>
          </w:tcPr>
          <w:p w:rsidR="00480B20" w:rsidRPr="0093085C" w:rsidRDefault="00480B20" w:rsidP="009F3B98">
            <w:r w:rsidRPr="0093085C">
              <w:t xml:space="preserve">Sanja </w:t>
            </w:r>
            <w:proofErr w:type="spellStart"/>
            <w:r w:rsidRPr="0093085C">
              <w:t>Hlanuda</w:t>
            </w:r>
            <w:proofErr w:type="spellEnd"/>
          </w:p>
        </w:tc>
        <w:tc>
          <w:tcPr>
            <w:tcW w:w="3174" w:type="dxa"/>
            <w:vAlign w:val="center"/>
          </w:tcPr>
          <w:p w:rsidR="00480B20" w:rsidRDefault="00480B20" w:rsidP="009F3B98">
            <w:r w:rsidRPr="0093085C">
              <w:t>Donji bočni ulaz</w:t>
            </w:r>
          </w:p>
          <w:p w:rsidR="00480B20" w:rsidRPr="0093085C" w:rsidRDefault="00480B20" w:rsidP="009F3B98">
            <w:r>
              <w:t xml:space="preserve">– koriste sanitarni čvor </w:t>
            </w:r>
            <w:r w:rsidR="009F3B98">
              <w:t>sportske dvorane</w:t>
            </w:r>
          </w:p>
        </w:tc>
      </w:tr>
      <w:tr w:rsidR="00480B20" w:rsidRPr="0093085C" w:rsidTr="009F3B98">
        <w:tc>
          <w:tcPr>
            <w:tcW w:w="1271" w:type="dxa"/>
            <w:vAlign w:val="center"/>
          </w:tcPr>
          <w:p w:rsidR="00480B20" w:rsidRPr="0093085C" w:rsidRDefault="00480B20" w:rsidP="009F3B98">
            <w:r w:rsidRPr="0093085C">
              <w:t>6.b</w:t>
            </w:r>
          </w:p>
        </w:tc>
        <w:tc>
          <w:tcPr>
            <w:tcW w:w="1956" w:type="dxa"/>
            <w:gridSpan w:val="2"/>
            <w:vAlign w:val="center"/>
          </w:tcPr>
          <w:p w:rsidR="00480B20" w:rsidRPr="0093085C" w:rsidRDefault="00480B20" w:rsidP="009F3B98">
            <w:r w:rsidRPr="0093085C">
              <w:t>201</w:t>
            </w:r>
          </w:p>
        </w:tc>
        <w:tc>
          <w:tcPr>
            <w:tcW w:w="3092" w:type="dxa"/>
            <w:vAlign w:val="center"/>
          </w:tcPr>
          <w:p w:rsidR="00480B20" w:rsidRPr="0093085C" w:rsidRDefault="00480B20" w:rsidP="009F3B98">
            <w:r w:rsidRPr="0093085C">
              <w:t xml:space="preserve">Martina Pećar </w:t>
            </w:r>
            <w:proofErr w:type="spellStart"/>
            <w:r w:rsidRPr="0093085C">
              <w:t>Đurović</w:t>
            </w:r>
            <w:proofErr w:type="spellEnd"/>
          </w:p>
        </w:tc>
        <w:tc>
          <w:tcPr>
            <w:tcW w:w="3174" w:type="dxa"/>
            <w:vAlign w:val="center"/>
          </w:tcPr>
          <w:p w:rsidR="00480B20" w:rsidRPr="0093085C" w:rsidRDefault="00480B20" w:rsidP="009F3B98">
            <w:r w:rsidRPr="0093085C">
              <w:t>Glavni ulaz</w:t>
            </w:r>
          </w:p>
        </w:tc>
      </w:tr>
      <w:tr w:rsidR="00480B20" w:rsidRPr="0093085C" w:rsidTr="009F3B98">
        <w:tc>
          <w:tcPr>
            <w:tcW w:w="1271" w:type="dxa"/>
            <w:vAlign w:val="center"/>
          </w:tcPr>
          <w:p w:rsidR="00480B20" w:rsidRPr="0093085C" w:rsidRDefault="00480B20" w:rsidP="009F3B98">
            <w:r w:rsidRPr="0093085C">
              <w:t>7.a</w:t>
            </w:r>
          </w:p>
        </w:tc>
        <w:tc>
          <w:tcPr>
            <w:tcW w:w="1956" w:type="dxa"/>
            <w:gridSpan w:val="2"/>
            <w:vAlign w:val="center"/>
          </w:tcPr>
          <w:p w:rsidR="00480B20" w:rsidRPr="0093085C" w:rsidRDefault="00480B20" w:rsidP="009F3B98">
            <w:r w:rsidRPr="0093085C">
              <w:t>STEM1</w:t>
            </w:r>
          </w:p>
        </w:tc>
        <w:tc>
          <w:tcPr>
            <w:tcW w:w="3092" w:type="dxa"/>
            <w:vAlign w:val="center"/>
          </w:tcPr>
          <w:p w:rsidR="00480B20" w:rsidRPr="0093085C" w:rsidRDefault="00480B20" w:rsidP="009F3B98">
            <w:r w:rsidRPr="0093085C">
              <w:t xml:space="preserve">Igor </w:t>
            </w:r>
            <w:proofErr w:type="spellStart"/>
            <w:r w:rsidRPr="0093085C">
              <w:t>Šijanec</w:t>
            </w:r>
            <w:proofErr w:type="spellEnd"/>
          </w:p>
        </w:tc>
        <w:tc>
          <w:tcPr>
            <w:tcW w:w="3174" w:type="dxa"/>
            <w:vAlign w:val="center"/>
          </w:tcPr>
          <w:p w:rsidR="00480B20" w:rsidRDefault="00480B20" w:rsidP="009F3B98">
            <w:r w:rsidRPr="0093085C">
              <w:t>Donji bočni ulaz</w:t>
            </w:r>
          </w:p>
          <w:p w:rsidR="00480B20" w:rsidRPr="0093085C" w:rsidRDefault="00480B20" w:rsidP="009F3B98">
            <w:r>
              <w:t xml:space="preserve">– koriste sanitarni čvor </w:t>
            </w:r>
            <w:r w:rsidR="009F3B98">
              <w:t>sportske dvorane</w:t>
            </w:r>
          </w:p>
        </w:tc>
      </w:tr>
      <w:tr w:rsidR="00480B20" w:rsidRPr="0093085C" w:rsidTr="009F3B98">
        <w:tc>
          <w:tcPr>
            <w:tcW w:w="1271" w:type="dxa"/>
            <w:vAlign w:val="center"/>
          </w:tcPr>
          <w:p w:rsidR="00480B20" w:rsidRPr="0093085C" w:rsidRDefault="00480B20" w:rsidP="009F3B98">
            <w:r w:rsidRPr="0093085C">
              <w:t>7.b</w:t>
            </w:r>
          </w:p>
        </w:tc>
        <w:tc>
          <w:tcPr>
            <w:tcW w:w="1956" w:type="dxa"/>
            <w:gridSpan w:val="2"/>
            <w:vAlign w:val="center"/>
          </w:tcPr>
          <w:p w:rsidR="00480B20" w:rsidRPr="0093085C" w:rsidRDefault="00480B20" w:rsidP="009F3B98">
            <w:r w:rsidRPr="0093085C">
              <w:t>202</w:t>
            </w:r>
          </w:p>
        </w:tc>
        <w:tc>
          <w:tcPr>
            <w:tcW w:w="3092" w:type="dxa"/>
            <w:vAlign w:val="center"/>
          </w:tcPr>
          <w:p w:rsidR="00480B20" w:rsidRPr="0093085C" w:rsidRDefault="00480B20" w:rsidP="009F3B98">
            <w:r w:rsidRPr="0093085C">
              <w:t>Gabrijela Adulmar</w:t>
            </w:r>
          </w:p>
        </w:tc>
        <w:tc>
          <w:tcPr>
            <w:tcW w:w="3174" w:type="dxa"/>
            <w:vAlign w:val="center"/>
          </w:tcPr>
          <w:p w:rsidR="00480B20" w:rsidRPr="0093085C" w:rsidRDefault="00480B20" w:rsidP="009F3B98">
            <w:r w:rsidRPr="0093085C">
              <w:t>Glavni ulaz</w:t>
            </w:r>
          </w:p>
        </w:tc>
      </w:tr>
      <w:tr w:rsidR="00480B20" w:rsidRPr="0093085C" w:rsidTr="009F3B98">
        <w:tc>
          <w:tcPr>
            <w:tcW w:w="1271" w:type="dxa"/>
            <w:vAlign w:val="center"/>
          </w:tcPr>
          <w:p w:rsidR="00480B20" w:rsidRPr="0093085C" w:rsidRDefault="00480B20" w:rsidP="009F3B98">
            <w:r w:rsidRPr="0093085C">
              <w:t>8.a</w:t>
            </w:r>
          </w:p>
        </w:tc>
        <w:tc>
          <w:tcPr>
            <w:tcW w:w="1956" w:type="dxa"/>
            <w:gridSpan w:val="2"/>
            <w:vAlign w:val="center"/>
          </w:tcPr>
          <w:p w:rsidR="00480B20" w:rsidRPr="0093085C" w:rsidRDefault="00480B20" w:rsidP="009F3B98">
            <w:r w:rsidRPr="0093085C">
              <w:t>205</w:t>
            </w:r>
          </w:p>
        </w:tc>
        <w:tc>
          <w:tcPr>
            <w:tcW w:w="3092" w:type="dxa"/>
            <w:vAlign w:val="center"/>
          </w:tcPr>
          <w:p w:rsidR="00480B20" w:rsidRPr="0093085C" w:rsidRDefault="00480B20" w:rsidP="009F3B98">
            <w:r w:rsidRPr="0093085C">
              <w:t>Hrvoje Kezele</w:t>
            </w:r>
          </w:p>
        </w:tc>
        <w:tc>
          <w:tcPr>
            <w:tcW w:w="3174" w:type="dxa"/>
            <w:vAlign w:val="center"/>
          </w:tcPr>
          <w:p w:rsidR="00480B20" w:rsidRPr="0093085C" w:rsidRDefault="00480B20" w:rsidP="009F3B98">
            <w:r w:rsidRPr="0093085C">
              <w:t>Glavni ulaz</w:t>
            </w:r>
          </w:p>
        </w:tc>
      </w:tr>
      <w:tr w:rsidR="00480B20" w:rsidRPr="0093085C" w:rsidTr="009F3B98">
        <w:tc>
          <w:tcPr>
            <w:tcW w:w="1271" w:type="dxa"/>
            <w:vAlign w:val="center"/>
          </w:tcPr>
          <w:p w:rsidR="00480B20" w:rsidRPr="0093085C" w:rsidRDefault="00480B20" w:rsidP="009F3B98">
            <w:r w:rsidRPr="0093085C">
              <w:t>8.b</w:t>
            </w:r>
          </w:p>
        </w:tc>
        <w:tc>
          <w:tcPr>
            <w:tcW w:w="1956" w:type="dxa"/>
            <w:gridSpan w:val="2"/>
            <w:vAlign w:val="center"/>
          </w:tcPr>
          <w:p w:rsidR="00480B20" w:rsidRPr="0093085C" w:rsidRDefault="00480B20" w:rsidP="009F3B98">
            <w:r w:rsidRPr="0093085C">
              <w:t>STEM2/FIZ</w:t>
            </w:r>
          </w:p>
        </w:tc>
        <w:tc>
          <w:tcPr>
            <w:tcW w:w="3092" w:type="dxa"/>
            <w:vAlign w:val="center"/>
          </w:tcPr>
          <w:p w:rsidR="00480B20" w:rsidRPr="0093085C" w:rsidRDefault="00480B20" w:rsidP="009F3B98">
            <w:r w:rsidRPr="0093085C">
              <w:t xml:space="preserve">Branka </w:t>
            </w:r>
            <w:proofErr w:type="spellStart"/>
            <w:r w:rsidRPr="0093085C">
              <w:t>Kinkela</w:t>
            </w:r>
            <w:proofErr w:type="spellEnd"/>
            <w:r w:rsidRPr="0093085C">
              <w:t>-Stupac</w:t>
            </w:r>
          </w:p>
        </w:tc>
        <w:tc>
          <w:tcPr>
            <w:tcW w:w="3174" w:type="dxa"/>
            <w:vAlign w:val="center"/>
          </w:tcPr>
          <w:p w:rsidR="00480B20" w:rsidRPr="0093085C" w:rsidRDefault="00480B20" w:rsidP="009F3B98">
            <w:r w:rsidRPr="0093085C">
              <w:t>Glavni ulaz</w:t>
            </w:r>
          </w:p>
        </w:tc>
      </w:tr>
    </w:tbl>
    <w:p w:rsidR="009F3B98" w:rsidRDefault="009F3B98" w:rsidP="009F3B98"/>
    <w:p w:rsidR="009F3B98" w:rsidRPr="004D6AB5" w:rsidRDefault="00480B20" w:rsidP="009F3B98">
      <w:pPr>
        <w:rPr>
          <w:color w:val="FF0000"/>
        </w:rPr>
      </w:pPr>
      <w:r w:rsidRPr="004D6AB5">
        <w:rPr>
          <w:color w:val="FF0000"/>
        </w:rPr>
        <w:t>MOLIMO VAS DA SE PRIDRŽAVATE ZDRAVSTVENIH PREPORUKA</w:t>
      </w:r>
    </w:p>
    <w:p w:rsidR="004D6AB5" w:rsidRDefault="004D6AB5" w:rsidP="009F3B98">
      <w:r>
        <w:lastRenderedPageBreak/>
        <w:t xml:space="preserve">PŠ „Eugen Kumičić“, </w:t>
      </w:r>
      <w:proofErr w:type="spellStart"/>
      <w:r>
        <w:t>Mošćenička</w:t>
      </w:r>
      <w:proofErr w:type="spellEnd"/>
      <w:r>
        <w:t xml:space="preserve"> Draga</w:t>
      </w:r>
    </w:p>
    <w:tbl>
      <w:tblPr>
        <w:tblStyle w:val="Reetkatablice"/>
        <w:tblW w:w="9493" w:type="dxa"/>
        <w:tblLayout w:type="fixed"/>
        <w:tblLook w:val="04A0" w:firstRow="1" w:lastRow="0" w:firstColumn="1" w:lastColumn="0" w:noHBand="0" w:noVBand="1"/>
      </w:tblPr>
      <w:tblGrid>
        <w:gridCol w:w="1530"/>
        <w:gridCol w:w="1697"/>
        <w:gridCol w:w="3092"/>
        <w:gridCol w:w="3174"/>
      </w:tblGrid>
      <w:tr w:rsidR="009F3B98" w:rsidRPr="0093085C" w:rsidTr="004D6AB5">
        <w:tc>
          <w:tcPr>
            <w:tcW w:w="9493" w:type="dxa"/>
            <w:gridSpan w:val="4"/>
            <w:vAlign w:val="center"/>
          </w:tcPr>
          <w:p w:rsidR="009F3B98" w:rsidRPr="0093085C" w:rsidRDefault="009F3B98" w:rsidP="004D6AB5">
            <w:r>
              <w:t>MLAĐI RAZREDI</w:t>
            </w:r>
          </w:p>
        </w:tc>
      </w:tr>
      <w:tr w:rsidR="009F3B98" w:rsidRPr="0093085C" w:rsidTr="004D6AB5">
        <w:tc>
          <w:tcPr>
            <w:tcW w:w="1530" w:type="dxa"/>
            <w:vAlign w:val="center"/>
          </w:tcPr>
          <w:p w:rsidR="009F3B98" w:rsidRPr="009F3B98" w:rsidRDefault="009F3B98" w:rsidP="004D6AB5">
            <w:r w:rsidRPr="009F3B98">
              <w:t>RAZRED</w:t>
            </w:r>
          </w:p>
        </w:tc>
        <w:tc>
          <w:tcPr>
            <w:tcW w:w="1697" w:type="dxa"/>
            <w:vAlign w:val="center"/>
          </w:tcPr>
          <w:p w:rsidR="009F3B98" w:rsidRPr="009F3B98" w:rsidRDefault="009F3B98" w:rsidP="004D6AB5">
            <w:r w:rsidRPr="009F3B98">
              <w:t>UČIONICA</w:t>
            </w:r>
          </w:p>
        </w:tc>
        <w:tc>
          <w:tcPr>
            <w:tcW w:w="3092" w:type="dxa"/>
            <w:vAlign w:val="center"/>
          </w:tcPr>
          <w:p w:rsidR="009F3B98" w:rsidRPr="009F3B98" w:rsidRDefault="009F3B98" w:rsidP="004D6AB5">
            <w:r w:rsidRPr="009F3B98">
              <w:t>RAZREDNICA/IK</w:t>
            </w:r>
          </w:p>
        </w:tc>
        <w:tc>
          <w:tcPr>
            <w:tcW w:w="3174" w:type="dxa"/>
            <w:vAlign w:val="center"/>
          </w:tcPr>
          <w:p w:rsidR="009F3B98" w:rsidRPr="009F3B98" w:rsidRDefault="009F3B98" w:rsidP="004D6AB5">
            <w:r w:rsidRPr="009F3B98">
              <w:t>ULAZAK</w:t>
            </w:r>
          </w:p>
        </w:tc>
      </w:tr>
      <w:tr w:rsidR="009F3B98" w:rsidRPr="0093085C" w:rsidTr="004D6AB5">
        <w:tc>
          <w:tcPr>
            <w:tcW w:w="1530" w:type="dxa"/>
            <w:vAlign w:val="center"/>
          </w:tcPr>
          <w:p w:rsidR="009F3B98" w:rsidRPr="0093085C" w:rsidRDefault="009F3B98" w:rsidP="004D6AB5">
            <w:r w:rsidRPr="0093085C">
              <w:t>1.MD</w:t>
            </w:r>
          </w:p>
        </w:tc>
        <w:tc>
          <w:tcPr>
            <w:tcW w:w="1697" w:type="dxa"/>
            <w:vAlign w:val="center"/>
          </w:tcPr>
          <w:p w:rsidR="009F3B98" w:rsidRPr="0093085C" w:rsidRDefault="009F3B98" w:rsidP="004D6AB5">
            <w:r w:rsidRPr="0093085C">
              <w:t>701</w:t>
            </w:r>
          </w:p>
        </w:tc>
        <w:tc>
          <w:tcPr>
            <w:tcW w:w="3092" w:type="dxa"/>
            <w:vAlign w:val="center"/>
          </w:tcPr>
          <w:p w:rsidR="009F3B98" w:rsidRPr="0093085C" w:rsidRDefault="009F3B98" w:rsidP="004D6AB5">
            <w:r w:rsidRPr="0093085C">
              <w:t>Sonja Jedretić</w:t>
            </w:r>
          </w:p>
        </w:tc>
        <w:tc>
          <w:tcPr>
            <w:tcW w:w="3174" w:type="dxa"/>
            <w:vAlign w:val="center"/>
          </w:tcPr>
          <w:p w:rsidR="009F3B98" w:rsidRPr="0093085C" w:rsidRDefault="009F3B98" w:rsidP="004D6AB5">
            <w:r w:rsidRPr="0093085C">
              <w:t>Bočni ulaz</w:t>
            </w:r>
            <w:r>
              <w:t xml:space="preserve">– </w:t>
            </w:r>
            <w:proofErr w:type="spellStart"/>
            <w:r>
              <w:t>blagavonica</w:t>
            </w:r>
            <w:proofErr w:type="spellEnd"/>
          </w:p>
        </w:tc>
      </w:tr>
      <w:tr w:rsidR="009F3B98" w:rsidRPr="0093085C" w:rsidTr="004D6AB5">
        <w:tc>
          <w:tcPr>
            <w:tcW w:w="1530" w:type="dxa"/>
            <w:vAlign w:val="center"/>
          </w:tcPr>
          <w:p w:rsidR="009F3B98" w:rsidRPr="0093085C" w:rsidRDefault="009F3B98" w:rsidP="004D6AB5">
            <w:r w:rsidRPr="0093085C">
              <w:t>2.MD</w:t>
            </w:r>
          </w:p>
        </w:tc>
        <w:tc>
          <w:tcPr>
            <w:tcW w:w="1697" w:type="dxa"/>
            <w:vAlign w:val="center"/>
          </w:tcPr>
          <w:p w:rsidR="009F3B98" w:rsidRPr="0093085C" w:rsidRDefault="009F3B98" w:rsidP="004D6AB5">
            <w:r w:rsidRPr="0093085C">
              <w:t>301</w:t>
            </w:r>
          </w:p>
        </w:tc>
        <w:tc>
          <w:tcPr>
            <w:tcW w:w="3092" w:type="dxa"/>
            <w:vAlign w:val="center"/>
          </w:tcPr>
          <w:p w:rsidR="009F3B98" w:rsidRPr="0093085C" w:rsidRDefault="009F3B98" w:rsidP="004D6AB5">
            <w:r w:rsidRPr="0093085C">
              <w:t xml:space="preserve">Martina </w:t>
            </w:r>
            <w:proofErr w:type="spellStart"/>
            <w:r w:rsidRPr="0093085C">
              <w:t>Rosović</w:t>
            </w:r>
            <w:proofErr w:type="spellEnd"/>
          </w:p>
        </w:tc>
        <w:tc>
          <w:tcPr>
            <w:tcW w:w="3174" w:type="dxa"/>
            <w:vAlign w:val="center"/>
          </w:tcPr>
          <w:p w:rsidR="009F3B98" w:rsidRPr="0093085C" w:rsidRDefault="009F3B98" w:rsidP="004D6AB5">
            <w:r w:rsidRPr="0093085C">
              <w:t>Bočni ulaz</w:t>
            </w:r>
            <w:r>
              <w:t xml:space="preserve">– </w:t>
            </w:r>
            <w:proofErr w:type="spellStart"/>
            <w:r>
              <w:t>blagavonica</w:t>
            </w:r>
            <w:proofErr w:type="spellEnd"/>
          </w:p>
        </w:tc>
      </w:tr>
      <w:tr w:rsidR="009F3B98" w:rsidRPr="0093085C" w:rsidTr="004D6AB5">
        <w:tc>
          <w:tcPr>
            <w:tcW w:w="1530" w:type="dxa"/>
            <w:vAlign w:val="center"/>
          </w:tcPr>
          <w:p w:rsidR="009F3B98" w:rsidRPr="0093085C" w:rsidRDefault="009F3B98" w:rsidP="004D6AB5">
            <w:r w:rsidRPr="0093085C">
              <w:t>3.MD</w:t>
            </w:r>
          </w:p>
        </w:tc>
        <w:tc>
          <w:tcPr>
            <w:tcW w:w="1697" w:type="dxa"/>
            <w:vAlign w:val="center"/>
          </w:tcPr>
          <w:p w:rsidR="009F3B98" w:rsidRPr="0093085C" w:rsidRDefault="009F3B98" w:rsidP="004D6AB5">
            <w:r w:rsidRPr="0093085C">
              <w:t>801</w:t>
            </w:r>
          </w:p>
        </w:tc>
        <w:tc>
          <w:tcPr>
            <w:tcW w:w="3092" w:type="dxa"/>
            <w:vAlign w:val="center"/>
          </w:tcPr>
          <w:p w:rsidR="009F3B98" w:rsidRPr="0093085C" w:rsidRDefault="009F3B98" w:rsidP="004D6AB5">
            <w:r w:rsidRPr="0093085C">
              <w:t>Blaženka Beroš</w:t>
            </w:r>
          </w:p>
        </w:tc>
        <w:tc>
          <w:tcPr>
            <w:tcW w:w="3174" w:type="dxa"/>
            <w:vAlign w:val="center"/>
          </w:tcPr>
          <w:p w:rsidR="009F3B98" w:rsidRPr="0093085C" w:rsidRDefault="009F3B98" w:rsidP="004D6AB5">
            <w:r w:rsidRPr="0093085C">
              <w:t>Bočni ulaz</w:t>
            </w:r>
            <w:r>
              <w:t xml:space="preserve">– </w:t>
            </w:r>
            <w:proofErr w:type="spellStart"/>
            <w:r>
              <w:t>blagavonica</w:t>
            </w:r>
            <w:proofErr w:type="spellEnd"/>
          </w:p>
        </w:tc>
      </w:tr>
      <w:tr w:rsidR="009F3B98" w:rsidRPr="0093085C" w:rsidTr="004D6AB5">
        <w:tc>
          <w:tcPr>
            <w:tcW w:w="1530" w:type="dxa"/>
            <w:vAlign w:val="center"/>
          </w:tcPr>
          <w:p w:rsidR="009F3B98" w:rsidRPr="0093085C" w:rsidRDefault="009F3B98" w:rsidP="004D6AB5">
            <w:r w:rsidRPr="0093085C">
              <w:t>4. MD</w:t>
            </w:r>
          </w:p>
        </w:tc>
        <w:tc>
          <w:tcPr>
            <w:tcW w:w="1697" w:type="dxa"/>
            <w:vAlign w:val="center"/>
          </w:tcPr>
          <w:p w:rsidR="009F3B98" w:rsidRPr="0093085C" w:rsidRDefault="009F3B98" w:rsidP="004D6AB5">
            <w:r w:rsidRPr="0093085C">
              <w:t>601</w:t>
            </w:r>
          </w:p>
        </w:tc>
        <w:tc>
          <w:tcPr>
            <w:tcW w:w="3092" w:type="dxa"/>
            <w:vAlign w:val="center"/>
          </w:tcPr>
          <w:p w:rsidR="009F3B98" w:rsidRPr="0093085C" w:rsidRDefault="009F3B98" w:rsidP="004D6AB5">
            <w:r w:rsidRPr="0093085C">
              <w:t>Suzana Galović</w:t>
            </w:r>
          </w:p>
        </w:tc>
        <w:tc>
          <w:tcPr>
            <w:tcW w:w="3174" w:type="dxa"/>
            <w:vAlign w:val="center"/>
          </w:tcPr>
          <w:p w:rsidR="009F3B98" w:rsidRPr="0093085C" w:rsidRDefault="009F3B98" w:rsidP="004D6AB5">
            <w:r w:rsidRPr="0093085C">
              <w:t>Bočni ulaz</w:t>
            </w:r>
            <w:r>
              <w:t>– PB</w:t>
            </w:r>
          </w:p>
        </w:tc>
      </w:tr>
      <w:tr w:rsidR="009F3B98" w:rsidRPr="0093085C" w:rsidTr="004D6AB5">
        <w:tc>
          <w:tcPr>
            <w:tcW w:w="9493" w:type="dxa"/>
            <w:gridSpan w:val="4"/>
            <w:vAlign w:val="center"/>
          </w:tcPr>
          <w:p w:rsidR="009F3B98" w:rsidRPr="0093085C" w:rsidRDefault="009F3B98" w:rsidP="004D6AB5">
            <w:r>
              <w:t>STARIJI RAZREDI</w:t>
            </w:r>
          </w:p>
        </w:tc>
      </w:tr>
      <w:tr w:rsidR="004D6AB5" w:rsidRPr="0093085C" w:rsidTr="004D6AB5">
        <w:tc>
          <w:tcPr>
            <w:tcW w:w="1530" w:type="dxa"/>
            <w:vAlign w:val="center"/>
          </w:tcPr>
          <w:p w:rsidR="004D6AB5" w:rsidRPr="009F3B98" w:rsidRDefault="004D6AB5" w:rsidP="004D6AB5">
            <w:r w:rsidRPr="009F3B98">
              <w:t>RAZRED</w:t>
            </w:r>
          </w:p>
        </w:tc>
        <w:tc>
          <w:tcPr>
            <w:tcW w:w="1697" w:type="dxa"/>
            <w:vAlign w:val="center"/>
          </w:tcPr>
          <w:p w:rsidR="004D6AB5" w:rsidRPr="009F3B98" w:rsidRDefault="004D6AB5" w:rsidP="004D6AB5">
            <w:r w:rsidRPr="009F3B98">
              <w:t>UČIONICA</w:t>
            </w:r>
          </w:p>
        </w:tc>
        <w:tc>
          <w:tcPr>
            <w:tcW w:w="3092" w:type="dxa"/>
            <w:vAlign w:val="center"/>
          </w:tcPr>
          <w:p w:rsidR="004D6AB5" w:rsidRPr="009F3B98" w:rsidRDefault="004D6AB5" w:rsidP="004D6AB5">
            <w:r w:rsidRPr="009F3B98">
              <w:t>RAZREDNICA/IK</w:t>
            </w:r>
          </w:p>
        </w:tc>
        <w:tc>
          <w:tcPr>
            <w:tcW w:w="3174" w:type="dxa"/>
            <w:vAlign w:val="center"/>
          </w:tcPr>
          <w:p w:rsidR="004D6AB5" w:rsidRPr="009F3B98" w:rsidRDefault="004D6AB5" w:rsidP="004D6AB5">
            <w:r w:rsidRPr="009F3B98">
              <w:t>ULAZAK</w:t>
            </w:r>
          </w:p>
        </w:tc>
      </w:tr>
      <w:tr w:rsidR="009F3B98" w:rsidRPr="0093085C" w:rsidTr="004D6AB5">
        <w:tc>
          <w:tcPr>
            <w:tcW w:w="1530" w:type="dxa"/>
            <w:vAlign w:val="center"/>
          </w:tcPr>
          <w:p w:rsidR="009F3B98" w:rsidRPr="0093085C" w:rsidRDefault="009F3B98" w:rsidP="004D6AB5">
            <w:r w:rsidRPr="0093085C">
              <w:t>5.MD</w:t>
            </w:r>
          </w:p>
        </w:tc>
        <w:tc>
          <w:tcPr>
            <w:tcW w:w="1697" w:type="dxa"/>
            <w:vAlign w:val="center"/>
          </w:tcPr>
          <w:p w:rsidR="009F3B98" w:rsidRPr="0093085C" w:rsidRDefault="009F3B98" w:rsidP="004D6AB5">
            <w:r w:rsidRPr="0093085C">
              <w:t>401/STEM</w:t>
            </w:r>
          </w:p>
        </w:tc>
        <w:tc>
          <w:tcPr>
            <w:tcW w:w="3092" w:type="dxa"/>
            <w:vAlign w:val="center"/>
          </w:tcPr>
          <w:p w:rsidR="009F3B98" w:rsidRPr="0093085C" w:rsidRDefault="009F3B98" w:rsidP="004D6AB5">
            <w:r w:rsidRPr="0093085C">
              <w:t>Željka Matijević</w:t>
            </w:r>
          </w:p>
        </w:tc>
        <w:tc>
          <w:tcPr>
            <w:tcW w:w="3174" w:type="dxa"/>
            <w:vAlign w:val="center"/>
          </w:tcPr>
          <w:p w:rsidR="009F3B98" w:rsidRPr="0093085C" w:rsidRDefault="009F3B98" w:rsidP="004D6AB5">
            <w:r w:rsidRPr="0093085C">
              <w:t>Glavni ulaz</w:t>
            </w:r>
          </w:p>
        </w:tc>
      </w:tr>
      <w:tr w:rsidR="009F3B98" w:rsidRPr="0093085C" w:rsidTr="004D6AB5">
        <w:tc>
          <w:tcPr>
            <w:tcW w:w="1530" w:type="dxa"/>
            <w:vAlign w:val="center"/>
          </w:tcPr>
          <w:p w:rsidR="009F3B98" w:rsidRPr="0093085C" w:rsidRDefault="009F3B98" w:rsidP="004D6AB5">
            <w:r w:rsidRPr="0093085C">
              <w:t>6. MD</w:t>
            </w:r>
          </w:p>
        </w:tc>
        <w:tc>
          <w:tcPr>
            <w:tcW w:w="1697" w:type="dxa"/>
            <w:vAlign w:val="center"/>
          </w:tcPr>
          <w:p w:rsidR="009F3B98" w:rsidRPr="0093085C" w:rsidRDefault="009F3B98" w:rsidP="004D6AB5">
            <w:r w:rsidRPr="0093085C">
              <w:t>201</w:t>
            </w:r>
          </w:p>
        </w:tc>
        <w:tc>
          <w:tcPr>
            <w:tcW w:w="3092" w:type="dxa"/>
            <w:vAlign w:val="center"/>
          </w:tcPr>
          <w:p w:rsidR="009F3B98" w:rsidRPr="0093085C" w:rsidRDefault="009F3B98" w:rsidP="004D6AB5">
            <w:r w:rsidRPr="0093085C">
              <w:t>Maja Barković</w:t>
            </w:r>
          </w:p>
        </w:tc>
        <w:tc>
          <w:tcPr>
            <w:tcW w:w="3174" w:type="dxa"/>
            <w:vAlign w:val="center"/>
          </w:tcPr>
          <w:p w:rsidR="009F3B98" w:rsidRPr="0093085C" w:rsidRDefault="009F3B98" w:rsidP="004D6AB5">
            <w:r w:rsidRPr="0093085C">
              <w:t>Glavni ulaz</w:t>
            </w:r>
          </w:p>
        </w:tc>
      </w:tr>
      <w:tr w:rsidR="009F3B98" w:rsidRPr="0093085C" w:rsidTr="004D6AB5">
        <w:tc>
          <w:tcPr>
            <w:tcW w:w="1530" w:type="dxa"/>
            <w:vAlign w:val="center"/>
          </w:tcPr>
          <w:p w:rsidR="009F3B98" w:rsidRPr="0093085C" w:rsidRDefault="009F3B98" w:rsidP="004D6AB5">
            <w:r w:rsidRPr="0093085C">
              <w:t>7.MD</w:t>
            </w:r>
          </w:p>
        </w:tc>
        <w:tc>
          <w:tcPr>
            <w:tcW w:w="1697" w:type="dxa"/>
            <w:vAlign w:val="center"/>
          </w:tcPr>
          <w:p w:rsidR="009F3B98" w:rsidRPr="0093085C" w:rsidRDefault="009F3B98" w:rsidP="004D6AB5">
            <w:r w:rsidRPr="0093085C">
              <w:t>101</w:t>
            </w:r>
          </w:p>
        </w:tc>
        <w:tc>
          <w:tcPr>
            <w:tcW w:w="3092" w:type="dxa"/>
            <w:vAlign w:val="center"/>
          </w:tcPr>
          <w:p w:rsidR="009F3B98" w:rsidRPr="0093085C" w:rsidRDefault="009F3B98" w:rsidP="004D6AB5">
            <w:r w:rsidRPr="0093085C">
              <w:t xml:space="preserve">Senka </w:t>
            </w:r>
            <w:proofErr w:type="spellStart"/>
            <w:r w:rsidRPr="0093085C">
              <w:t>Strgar</w:t>
            </w:r>
            <w:proofErr w:type="spellEnd"/>
            <w:r w:rsidRPr="0093085C">
              <w:t xml:space="preserve"> </w:t>
            </w:r>
            <w:proofErr w:type="spellStart"/>
            <w:r w:rsidRPr="0093085C">
              <w:t>Svoboda</w:t>
            </w:r>
            <w:proofErr w:type="spellEnd"/>
          </w:p>
        </w:tc>
        <w:tc>
          <w:tcPr>
            <w:tcW w:w="3174" w:type="dxa"/>
            <w:vAlign w:val="center"/>
          </w:tcPr>
          <w:p w:rsidR="009F3B98" w:rsidRPr="0093085C" w:rsidRDefault="009F3B98" w:rsidP="004D6AB5">
            <w:r w:rsidRPr="0093085C">
              <w:t>Glavni ulaz</w:t>
            </w:r>
          </w:p>
        </w:tc>
      </w:tr>
      <w:tr w:rsidR="009F3B98" w:rsidRPr="0093085C" w:rsidTr="004D6AB5">
        <w:tc>
          <w:tcPr>
            <w:tcW w:w="1530" w:type="dxa"/>
            <w:vAlign w:val="center"/>
          </w:tcPr>
          <w:p w:rsidR="009F3B98" w:rsidRPr="0093085C" w:rsidRDefault="009F3B98" w:rsidP="004D6AB5">
            <w:r w:rsidRPr="0093085C">
              <w:t>8.MD</w:t>
            </w:r>
          </w:p>
        </w:tc>
        <w:tc>
          <w:tcPr>
            <w:tcW w:w="1697" w:type="dxa"/>
            <w:vAlign w:val="center"/>
          </w:tcPr>
          <w:p w:rsidR="009F3B98" w:rsidRPr="0093085C" w:rsidRDefault="009F3B98" w:rsidP="004D6AB5">
            <w:r w:rsidRPr="0093085C">
              <w:t>501</w:t>
            </w:r>
          </w:p>
        </w:tc>
        <w:tc>
          <w:tcPr>
            <w:tcW w:w="3092" w:type="dxa"/>
            <w:vAlign w:val="center"/>
          </w:tcPr>
          <w:p w:rsidR="009F3B98" w:rsidRPr="0093085C" w:rsidRDefault="009F3B98" w:rsidP="004D6AB5">
            <w:r w:rsidRPr="0093085C">
              <w:t xml:space="preserve">Ivana </w:t>
            </w:r>
            <w:proofErr w:type="spellStart"/>
            <w:r w:rsidRPr="0093085C">
              <w:t>Peršić</w:t>
            </w:r>
            <w:proofErr w:type="spellEnd"/>
          </w:p>
        </w:tc>
        <w:tc>
          <w:tcPr>
            <w:tcW w:w="3174" w:type="dxa"/>
            <w:vAlign w:val="center"/>
          </w:tcPr>
          <w:p w:rsidR="009F3B98" w:rsidRPr="0093085C" w:rsidRDefault="009F3B98" w:rsidP="004D6AB5">
            <w:r w:rsidRPr="0093085C">
              <w:t>Glavni ulaz</w:t>
            </w:r>
          </w:p>
        </w:tc>
      </w:tr>
    </w:tbl>
    <w:p w:rsidR="009F3B98" w:rsidRDefault="009F3B98" w:rsidP="009F3B98">
      <w:pPr>
        <w:rPr>
          <w:rFonts w:eastAsia="Calibri"/>
        </w:rPr>
      </w:pPr>
    </w:p>
    <w:p w:rsidR="004D6AB5" w:rsidRDefault="004D6AB5" w:rsidP="009F3B98">
      <w:pPr>
        <w:rPr>
          <w:rFonts w:eastAsia="Calibri"/>
        </w:rPr>
      </w:pPr>
    </w:p>
    <w:p w:rsidR="005D5E52" w:rsidRPr="0093085C" w:rsidRDefault="005D5E52" w:rsidP="005D5E52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3085C">
        <w:rPr>
          <w:rFonts w:ascii="Arial" w:hAnsi="Arial" w:cs="Arial"/>
          <w:sz w:val="24"/>
          <w:szCs w:val="24"/>
        </w:rPr>
        <w:t xml:space="preserve">Učenici moraju </w:t>
      </w:r>
      <w:r>
        <w:rPr>
          <w:rFonts w:ascii="Arial" w:hAnsi="Arial" w:cs="Arial"/>
          <w:sz w:val="24"/>
          <w:szCs w:val="24"/>
        </w:rPr>
        <w:t xml:space="preserve">svakodnevno </w:t>
      </w:r>
      <w:r w:rsidRPr="0093085C">
        <w:rPr>
          <w:rFonts w:ascii="Arial" w:hAnsi="Arial" w:cs="Arial"/>
          <w:sz w:val="24"/>
          <w:szCs w:val="24"/>
        </w:rPr>
        <w:t xml:space="preserve">voditi bilješke od temperaturi koja sa mjeri </w:t>
      </w:r>
      <w:r>
        <w:rPr>
          <w:rFonts w:ascii="Arial" w:hAnsi="Arial" w:cs="Arial"/>
          <w:sz w:val="24"/>
          <w:szCs w:val="24"/>
        </w:rPr>
        <w:t xml:space="preserve">kod kuće  </w:t>
      </w:r>
      <w:r w:rsidRPr="0093085C">
        <w:rPr>
          <w:rFonts w:ascii="Arial" w:hAnsi="Arial" w:cs="Arial"/>
          <w:sz w:val="24"/>
          <w:szCs w:val="24"/>
        </w:rPr>
        <w:t xml:space="preserve">i upisivati u </w:t>
      </w:r>
      <w:r>
        <w:rPr>
          <w:rFonts w:ascii="Arial" w:hAnsi="Arial" w:cs="Arial"/>
          <w:sz w:val="24"/>
          <w:szCs w:val="24"/>
        </w:rPr>
        <w:t>za to predviđenu bilježnicu.</w:t>
      </w:r>
    </w:p>
    <w:p w:rsidR="005D5E52" w:rsidRDefault="005D5E52" w:rsidP="005D5E52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3085C">
        <w:rPr>
          <w:rFonts w:ascii="Arial" w:hAnsi="Arial" w:cs="Arial"/>
          <w:sz w:val="24"/>
          <w:szCs w:val="24"/>
        </w:rPr>
        <w:t>Na svakom ulazu u školu</w:t>
      </w:r>
      <w:r>
        <w:rPr>
          <w:rFonts w:ascii="Arial" w:hAnsi="Arial" w:cs="Arial"/>
          <w:sz w:val="24"/>
          <w:szCs w:val="24"/>
        </w:rPr>
        <w:t xml:space="preserve"> učenici dezinficiraju ruke - </w:t>
      </w:r>
      <w:r w:rsidRPr="0093085C">
        <w:rPr>
          <w:rFonts w:ascii="Arial" w:hAnsi="Arial" w:cs="Arial"/>
          <w:sz w:val="24"/>
          <w:szCs w:val="24"/>
        </w:rPr>
        <w:t xml:space="preserve"> postavljeni su nosači s dezi</w:t>
      </w:r>
      <w:r>
        <w:rPr>
          <w:rFonts w:ascii="Arial" w:hAnsi="Arial" w:cs="Arial"/>
          <w:sz w:val="24"/>
          <w:szCs w:val="24"/>
        </w:rPr>
        <w:t>n</w:t>
      </w:r>
      <w:r w:rsidRPr="0093085C">
        <w:rPr>
          <w:rFonts w:ascii="Arial" w:hAnsi="Arial" w:cs="Arial"/>
          <w:sz w:val="24"/>
          <w:szCs w:val="24"/>
        </w:rPr>
        <w:t xml:space="preserve">ficijensom te kadica za </w:t>
      </w:r>
      <w:r>
        <w:rPr>
          <w:rFonts w:ascii="Arial" w:hAnsi="Arial" w:cs="Arial"/>
          <w:sz w:val="24"/>
          <w:szCs w:val="24"/>
        </w:rPr>
        <w:t>dezinfekciju obuće.</w:t>
      </w:r>
    </w:p>
    <w:p w:rsidR="005D5E52" w:rsidRDefault="005D5E52" w:rsidP="005D5E52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Dezinfekcija ruku redovito se provodi u učionicama </w:t>
      </w:r>
    </w:p>
    <w:p w:rsidR="005D5E52" w:rsidRDefault="005D5E52" w:rsidP="005D5E52">
      <w:pPr>
        <w:ind w:firstLine="360"/>
        <w:jc w:val="both"/>
        <w:rPr>
          <w:u w:val="single"/>
        </w:rPr>
      </w:pPr>
      <w:r>
        <w:t xml:space="preserve">-  </w:t>
      </w:r>
      <w:r>
        <w:tab/>
      </w:r>
      <w:r w:rsidRPr="0093085C">
        <w:t xml:space="preserve">Maske su obvezne za sve učenike </w:t>
      </w:r>
      <w:r w:rsidR="009F3B98">
        <w:rPr>
          <w:u w:val="single"/>
        </w:rPr>
        <w:t>od 5. do 8. razreda</w:t>
      </w:r>
    </w:p>
    <w:p w:rsidR="005D5E52" w:rsidRPr="00391109" w:rsidRDefault="005D5E52" w:rsidP="005D5E52">
      <w:pPr>
        <w:jc w:val="both"/>
        <w:rPr>
          <w:u w:val="single"/>
        </w:rPr>
      </w:pPr>
      <w:r>
        <w:t xml:space="preserve"> R</w:t>
      </w:r>
      <w:r w:rsidRPr="00391109">
        <w:t>oditeljima</w:t>
      </w:r>
      <w:r w:rsidRPr="0093085C">
        <w:t xml:space="preserve"> nije dopušten dolazak u školu osim ako to ne zahtijevaju posebni uvjeti. Svi ostali koji zbog nekog razloga moraju ući u školu obvezni su se unaprijed najaviti </w:t>
      </w:r>
      <w:r>
        <w:t>(</w:t>
      </w:r>
      <w:r w:rsidR="00D650CA">
        <w:t xml:space="preserve">matična škola – 051 291 133, PŠ M. Draga – </w:t>
      </w:r>
      <w:r>
        <w:t>091</w:t>
      </w:r>
      <w:r w:rsidR="00D650CA">
        <w:t xml:space="preserve"> </w:t>
      </w:r>
      <w:r>
        <w:t xml:space="preserve">49111307) </w:t>
      </w:r>
      <w:r w:rsidRPr="0093085C">
        <w:t>i pričekati da ih netko uvede u školu</w:t>
      </w:r>
      <w:r>
        <w:t xml:space="preserve"> uz obvezu nošenja maske.</w:t>
      </w:r>
    </w:p>
    <w:p w:rsidR="005D5E52" w:rsidRPr="005D5E52" w:rsidRDefault="005D5E52" w:rsidP="005D5E52">
      <w:r w:rsidRPr="004D6AB5">
        <w:rPr>
          <w:color w:val="FF0000"/>
        </w:rPr>
        <w:t>MOLIMO VAS DA SE PRIDRŽAVATE ZDRAVSTVENIH PREPORUKA</w:t>
      </w:r>
    </w:p>
    <w:sectPr w:rsidR="005D5E52" w:rsidRPr="005D5E52" w:rsidSect="00707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703E3"/>
    <w:multiLevelType w:val="hybridMultilevel"/>
    <w:tmpl w:val="AF5CD38A"/>
    <w:lvl w:ilvl="0" w:tplc="770CAD02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20"/>
    <w:rsid w:val="00010A2A"/>
    <w:rsid w:val="002775F5"/>
    <w:rsid w:val="00480B20"/>
    <w:rsid w:val="004D6AB5"/>
    <w:rsid w:val="005D5E52"/>
    <w:rsid w:val="00707AD8"/>
    <w:rsid w:val="007530E4"/>
    <w:rsid w:val="009F3B98"/>
    <w:rsid w:val="00A01DA6"/>
    <w:rsid w:val="00D6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C413"/>
  <w15:docId w15:val="{8B10F9D9-35B2-47A0-9C5F-5AAAA6A3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E52"/>
    <w:pPr>
      <w:spacing w:line="360" w:lineRule="auto"/>
      <w:jc w:val="center"/>
    </w:pPr>
    <w:rPr>
      <w:rFonts w:ascii="Arial" w:hAnsi="Arial" w:cs="Arial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0B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5E52"/>
    <w:pPr>
      <w:spacing w:after="0" w:line="240" w:lineRule="auto"/>
      <w:ind w:left="720"/>
      <w:contextualSpacing/>
      <w:jc w:val="left"/>
    </w:pPr>
    <w:rPr>
      <w:rFonts w:ascii="Calibri" w:hAnsi="Calibri" w:cs="Times New Roman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Nastja Srok</cp:lastModifiedBy>
  <cp:revision>2</cp:revision>
  <cp:lastPrinted>2020-09-04T11:16:00Z</cp:lastPrinted>
  <dcterms:created xsi:type="dcterms:W3CDTF">2020-09-08T06:47:00Z</dcterms:created>
  <dcterms:modified xsi:type="dcterms:W3CDTF">2020-09-08T06:47:00Z</dcterms:modified>
</cp:coreProperties>
</file>