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15" w:rsidRDefault="00991D15" w:rsidP="00991D15">
      <w:pPr>
        <w:pStyle w:val="Zaglavlje"/>
        <w:spacing w:line="276" w:lineRule="auto"/>
      </w:pPr>
    </w:p>
    <w:p w:rsidR="00991D15" w:rsidRPr="00E031A8" w:rsidRDefault="00991D15" w:rsidP="00991D15">
      <w:pPr>
        <w:pStyle w:val="Zaglavlje"/>
        <w:spacing w:line="276" w:lineRule="auto"/>
      </w:pPr>
      <w:r>
        <w:rPr>
          <w:b/>
        </w:rPr>
        <w:t>KLASA</w:t>
      </w:r>
      <w:r w:rsidRPr="00E031A8">
        <w:rPr>
          <w:b/>
        </w:rPr>
        <w:t>:</w:t>
      </w:r>
      <w:r>
        <w:t xml:space="preserve"> 406-01/20-01/</w:t>
      </w:r>
      <w:r w:rsidR="0070499D">
        <w:t>07</w:t>
      </w:r>
    </w:p>
    <w:p w:rsidR="0070499D" w:rsidRDefault="00991D15" w:rsidP="00991D15">
      <w:pPr>
        <w:pStyle w:val="Zaglavlje"/>
        <w:spacing w:line="276" w:lineRule="auto"/>
      </w:pPr>
      <w:r w:rsidRPr="00E031A8">
        <w:rPr>
          <w:b/>
        </w:rPr>
        <w:t>U</w:t>
      </w:r>
      <w:r>
        <w:rPr>
          <w:b/>
        </w:rPr>
        <w:t>RBROJ</w:t>
      </w:r>
      <w:r w:rsidRPr="00E031A8">
        <w:t>:</w:t>
      </w:r>
      <w:r w:rsidR="0070499D">
        <w:t xml:space="preserve"> 2156</w:t>
      </w:r>
      <w:r>
        <w:t>-</w:t>
      </w:r>
      <w:r w:rsidR="0070499D">
        <w:t>26-01/21-01/01</w:t>
      </w:r>
    </w:p>
    <w:p w:rsidR="00991D15" w:rsidRDefault="0070499D" w:rsidP="00991D15">
      <w:pPr>
        <w:pStyle w:val="Zaglavlje"/>
        <w:spacing w:line="276" w:lineRule="auto"/>
      </w:pPr>
      <w:r>
        <w:t>Lovran,  20</w:t>
      </w:r>
      <w:r w:rsidR="00991D15">
        <w:t>. svibnja 2020</w:t>
      </w:r>
      <w:r w:rsidR="00991D15" w:rsidRPr="00E031A8">
        <w:t>.</w:t>
      </w: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  <w:r w:rsidRPr="00AD3F48">
        <w:t xml:space="preserve">Sukladno Zakonu o </w:t>
      </w:r>
      <w:r>
        <w:t>fiskalnoj odgovornosti (NN 111/18</w:t>
      </w:r>
      <w:r w:rsidRPr="00AD3F48">
        <w:t>) i Uredbi o sastavljanju i predaji Izjave o fiskalnoj odgovornosti i izvještaja o primj</w:t>
      </w:r>
      <w:r>
        <w:t xml:space="preserve">eni fiskalnih pravila ( NN 95/19 </w:t>
      </w:r>
      <w:r w:rsidRPr="00AD3F48">
        <w:t>)</w:t>
      </w:r>
      <w:r>
        <w:t xml:space="preserve"> ravnateljica OŠ, Viktora Cara Emina, Lovran  Iva Erceg, dipl. </w:t>
      </w:r>
      <w:proofErr w:type="spellStart"/>
      <w:r>
        <w:t>uč</w:t>
      </w:r>
      <w:proofErr w:type="spellEnd"/>
      <w:r>
        <w:t xml:space="preserve">. </w:t>
      </w:r>
      <w:r w:rsidR="0070499D">
        <w:t>20</w:t>
      </w:r>
      <w:r>
        <w:t>. svibnja 2020</w:t>
      </w:r>
      <w:r w:rsidRPr="00AD3F48">
        <w:t xml:space="preserve">. god. </w:t>
      </w:r>
      <w:r>
        <w:t>d</w:t>
      </w:r>
      <w:r w:rsidRPr="00AD3F48">
        <w:t>onosi</w:t>
      </w: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</w:p>
    <w:p w:rsidR="00991D15" w:rsidRPr="00AD3F48" w:rsidRDefault="00991D15" w:rsidP="00991D15">
      <w:pPr>
        <w:pStyle w:val="Zaglavlje"/>
        <w:spacing w:line="276" w:lineRule="auto"/>
      </w:pPr>
    </w:p>
    <w:p w:rsidR="00991D15" w:rsidRPr="00646804" w:rsidRDefault="00991D15" w:rsidP="00991D15">
      <w:pPr>
        <w:pStyle w:val="Zaglavlje"/>
        <w:spacing w:line="276" w:lineRule="auto"/>
        <w:jc w:val="center"/>
        <w:rPr>
          <w:b/>
          <w:sz w:val="32"/>
          <w:szCs w:val="32"/>
        </w:rPr>
      </w:pPr>
      <w:r w:rsidRPr="00646804">
        <w:rPr>
          <w:b/>
          <w:sz w:val="32"/>
          <w:szCs w:val="32"/>
        </w:rPr>
        <w:t>PROCEDURU NAPLATE PRIHODA</w:t>
      </w:r>
    </w:p>
    <w:p w:rsidR="00991D15" w:rsidRPr="00646804" w:rsidRDefault="00991D15" w:rsidP="00991D15">
      <w:pPr>
        <w:pStyle w:val="Zaglavlje"/>
        <w:spacing w:line="276" w:lineRule="auto"/>
        <w:jc w:val="center"/>
        <w:rPr>
          <w:b/>
          <w:sz w:val="32"/>
          <w:szCs w:val="32"/>
        </w:rPr>
      </w:pPr>
    </w:p>
    <w:p w:rsidR="00991D15" w:rsidRPr="00AD3F48" w:rsidRDefault="00991D15" w:rsidP="00991D15">
      <w:pPr>
        <w:pStyle w:val="Zaglavlje"/>
        <w:spacing w:line="276" w:lineRule="auto"/>
        <w:rPr>
          <w:b/>
          <w:u w:val="single"/>
        </w:rPr>
      </w:pPr>
    </w:p>
    <w:p w:rsidR="00991D15" w:rsidRPr="00646804" w:rsidRDefault="00991D15" w:rsidP="00991D15">
      <w:pPr>
        <w:pStyle w:val="Zaglavlje"/>
        <w:spacing w:line="276" w:lineRule="auto"/>
        <w:jc w:val="center"/>
        <w:rPr>
          <w:b/>
        </w:rPr>
      </w:pPr>
      <w:r w:rsidRPr="00646804">
        <w:rPr>
          <w:b/>
        </w:rPr>
        <w:t>Članak 1.</w:t>
      </w:r>
    </w:p>
    <w:p w:rsidR="00991D15" w:rsidRPr="00AD3F48" w:rsidRDefault="00991D15" w:rsidP="00991D15">
      <w:pPr>
        <w:pStyle w:val="Zaglavlje"/>
        <w:spacing w:line="276" w:lineRule="auto"/>
        <w:jc w:val="center"/>
        <w:rPr>
          <w:b/>
          <w:u w:val="single"/>
        </w:rPr>
      </w:pPr>
    </w:p>
    <w:p w:rsidR="00991D15" w:rsidRPr="00AD3F48" w:rsidRDefault="00991D15" w:rsidP="00991D15">
      <w:pPr>
        <w:pStyle w:val="Zaglavlje"/>
        <w:spacing w:line="276" w:lineRule="auto"/>
      </w:pPr>
      <w:r w:rsidRPr="00AD3F48">
        <w:t>Ovim aktom utvrđuje se obv</w:t>
      </w:r>
      <w:r>
        <w:t xml:space="preserve">eza pojedinih službi </w:t>
      </w:r>
      <w:r w:rsidR="0070499D">
        <w:t xml:space="preserve">OŠ Viktora Cara Emina, Lovran </w:t>
      </w:r>
      <w:r>
        <w:t>”</w:t>
      </w:r>
      <w:r w:rsidRPr="00AD3F48">
        <w:t>( u nastavku: Škola) te</w:t>
      </w:r>
      <w:r>
        <w:t xml:space="preserve"> se </w:t>
      </w:r>
      <w:r w:rsidRPr="00AD3F48">
        <w:t xml:space="preserve"> propi</w:t>
      </w:r>
      <w:r>
        <w:t>suje procedura , odnosno način i</w:t>
      </w:r>
      <w:r w:rsidRPr="00AD3F48">
        <w:t xml:space="preserve"> rokovi praćenja i naplate prihoda i primitaka Škole.</w:t>
      </w:r>
    </w:p>
    <w:p w:rsidR="00991D15" w:rsidRDefault="00991D15" w:rsidP="00991D15">
      <w:pPr>
        <w:pStyle w:val="Zaglavlje"/>
        <w:spacing w:line="276" w:lineRule="auto"/>
      </w:pPr>
      <w:r w:rsidRPr="00AD3F48">
        <w:t>Prih</w:t>
      </w:r>
      <w:r>
        <w:t>odi koje Škola naplaćuje su namjenski prihodi za pokriće troškova prehrane učenika i plaće učiteljica u cjelodnevnoj nastavi, prihodi od najma  dvorane i učionica i ostalo.</w:t>
      </w:r>
    </w:p>
    <w:p w:rsidR="00991D15" w:rsidRPr="00AE4A9F" w:rsidRDefault="00991D15" w:rsidP="00991D15">
      <w:pPr>
        <w:pStyle w:val="Zaglavlje"/>
        <w:spacing w:line="276" w:lineRule="auto"/>
      </w:pPr>
    </w:p>
    <w:p w:rsidR="00991D15" w:rsidRPr="00646804" w:rsidRDefault="00991D15" w:rsidP="00991D15">
      <w:pPr>
        <w:pStyle w:val="Zaglavlje"/>
        <w:spacing w:line="276" w:lineRule="auto"/>
        <w:jc w:val="center"/>
        <w:rPr>
          <w:b/>
        </w:rPr>
      </w:pPr>
      <w:r w:rsidRPr="00646804">
        <w:rPr>
          <w:b/>
        </w:rPr>
        <w:t>Članak 2.</w:t>
      </w:r>
    </w:p>
    <w:p w:rsidR="00991D15" w:rsidRPr="00646804" w:rsidRDefault="00991D15" w:rsidP="00991D15">
      <w:pPr>
        <w:pStyle w:val="Zaglavlje"/>
        <w:spacing w:line="276" w:lineRule="auto"/>
        <w:jc w:val="center"/>
        <w:rPr>
          <w:b/>
        </w:rPr>
      </w:pPr>
    </w:p>
    <w:p w:rsidR="00991D15" w:rsidRDefault="00991D15" w:rsidP="00991D15">
      <w:pPr>
        <w:pStyle w:val="Zaglavlje"/>
        <w:spacing w:line="276" w:lineRule="auto"/>
      </w:pPr>
      <w:r>
        <w:t>Procedura iz članka 1. izvodi se po sli</w:t>
      </w:r>
      <w:r w:rsidRPr="00AD3F48">
        <w:t>jedećem postupku, osim ako posebnim propisom nije drugačije određeno:</w:t>
      </w:r>
    </w:p>
    <w:p w:rsidR="00991D15" w:rsidRDefault="00991D15" w:rsidP="00991D15">
      <w:pPr>
        <w:pStyle w:val="Zaglavlje"/>
        <w:spacing w:line="276" w:lineRule="auto"/>
      </w:pPr>
    </w:p>
    <w:p w:rsidR="00991D15" w:rsidRPr="00AD3F48" w:rsidRDefault="00991D15" w:rsidP="00991D15">
      <w:pPr>
        <w:pStyle w:val="Zaglavlje"/>
        <w:spacing w:line="276" w:lineRule="auto"/>
      </w:pPr>
    </w:p>
    <w:p w:rsidR="00991D15" w:rsidRPr="00AD3F48" w:rsidRDefault="00991D15" w:rsidP="00991D15">
      <w:pPr>
        <w:pStyle w:val="Zaglavlje"/>
        <w:spacing w:line="276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4"/>
        <w:gridCol w:w="2311"/>
        <w:gridCol w:w="2027"/>
        <w:gridCol w:w="1823"/>
        <w:gridCol w:w="1753"/>
      </w:tblGrid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REDNI BROJ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POTREBNE AKTIVNOSTI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ODGOVORNOST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DOKUMENTI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ROK IZVRŠENJA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1.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Dostava podataka potrebnih za izdavanje računa računovodstvu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Tajništvo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Ugovor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</w:pPr>
            <w:r w:rsidRPr="00AD3F48">
              <w:t xml:space="preserve">  Tijekom </w:t>
            </w:r>
            <w:r w:rsidR="0070499D">
              <w:t xml:space="preserve">    </w:t>
            </w:r>
            <w:r w:rsidRPr="00AD3F48">
              <w:t>godine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2.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Izdavanje/izrada računa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Računovodstvo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Račun</w:t>
            </w:r>
          </w:p>
        </w:tc>
        <w:tc>
          <w:tcPr>
            <w:tcW w:w="2844" w:type="dxa"/>
          </w:tcPr>
          <w:p w:rsidR="00991D15" w:rsidRPr="00D809A7" w:rsidRDefault="00991D15" w:rsidP="00015704">
            <w:pPr>
              <w:pStyle w:val="Zaglavlje"/>
              <w:spacing w:line="276" w:lineRule="auto"/>
              <w:jc w:val="center"/>
              <w:rPr>
                <w:color w:val="000000" w:themeColor="text1"/>
              </w:rPr>
            </w:pPr>
            <w:r w:rsidRPr="00D809A7">
              <w:rPr>
                <w:color w:val="000000" w:themeColor="text1"/>
              </w:rPr>
              <w:t>do 15. u mjesecu za prethodni mjesec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3F48">
              <w:rPr>
                <w:b/>
              </w:rPr>
              <w:t>.</w:t>
            </w:r>
          </w:p>
        </w:tc>
        <w:tc>
          <w:tcPr>
            <w:tcW w:w="2844" w:type="dxa"/>
          </w:tcPr>
          <w:p w:rsidR="00991D15" w:rsidRPr="00801813" w:rsidRDefault="00991D15" w:rsidP="00015704">
            <w:pPr>
              <w:pStyle w:val="Zaglavlje"/>
              <w:spacing w:line="276" w:lineRule="auto"/>
              <w:jc w:val="center"/>
            </w:pPr>
            <w:r w:rsidRPr="00801813">
              <w:t>Slanje izlaznog računa</w:t>
            </w:r>
          </w:p>
        </w:tc>
        <w:tc>
          <w:tcPr>
            <w:tcW w:w="2844" w:type="dxa"/>
          </w:tcPr>
          <w:p w:rsidR="00991D15" w:rsidRPr="00801813" w:rsidRDefault="00991D15" w:rsidP="00015704">
            <w:pPr>
              <w:pStyle w:val="Zaglavlje"/>
              <w:spacing w:line="276" w:lineRule="auto"/>
              <w:jc w:val="center"/>
            </w:pPr>
            <w:r>
              <w:t>Tajništvo</w:t>
            </w:r>
          </w:p>
        </w:tc>
        <w:tc>
          <w:tcPr>
            <w:tcW w:w="2844" w:type="dxa"/>
          </w:tcPr>
          <w:p w:rsidR="00991D15" w:rsidRPr="00D809A7" w:rsidRDefault="00991D15" w:rsidP="00015704">
            <w:pPr>
              <w:pStyle w:val="Zaglavlje"/>
              <w:spacing w:line="276" w:lineRule="auto"/>
              <w:jc w:val="center"/>
              <w:rPr>
                <w:color w:val="000000" w:themeColor="text1"/>
              </w:rPr>
            </w:pPr>
            <w:r w:rsidRPr="00D809A7">
              <w:rPr>
                <w:color w:val="000000" w:themeColor="text1"/>
              </w:rPr>
              <w:t>Knjiga izlaznih računa</w:t>
            </w:r>
          </w:p>
        </w:tc>
        <w:tc>
          <w:tcPr>
            <w:tcW w:w="2844" w:type="dxa"/>
          </w:tcPr>
          <w:p w:rsidR="00991D15" w:rsidRPr="00801813" w:rsidRDefault="00991D15" w:rsidP="00015704">
            <w:pPr>
              <w:pStyle w:val="Zaglavlje"/>
              <w:spacing w:line="276" w:lineRule="auto"/>
              <w:jc w:val="center"/>
            </w:pPr>
            <w:r w:rsidRPr="00801813">
              <w:t xml:space="preserve">2 dana nakon </w:t>
            </w:r>
            <w:r>
              <w:t>izrade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3F48">
              <w:rPr>
                <w:b/>
              </w:rPr>
              <w:t>.</w:t>
            </w:r>
          </w:p>
        </w:tc>
        <w:tc>
          <w:tcPr>
            <w:tcW w:w="2844" w:type="dxa"/>
          </w:tcPr>
          <w:p w:rsidR="00991D15" w:rsidRPr="00AD3F48" w:rsidRDefault="00991D15" w:rsidP="0070499D">
            <w:pPr>
              <w:pStyle w:val="Zaglavlje"/>
              <w:spacing w:line="276" w:lineRule="auto"/>
              <w:jc w:val="center"/>
            </w:pPr>
            <w:r w:rsidRPr="00AD3F48">
              <w:t xml:space="preserve">Unos podataka u </w:t>
            </w:r>
            <w:r w:rsidRPr="00AD3F48">
              <w:lastRenderedPageBreak/>
              <w:t>sustav (knjiženje izlaznih računa</w:t>
            </w:r>
            <w:r w:rsidR="0070499D">
              <w:t xml:space="preserve"> u županijskoj Riznici</w:t>
            </w:r>
            <w:r w:rsidRPr="00AD3F48">
              <w:t>)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lastRenderedPageBreak/>
              <w:t>Računovodstvo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 xml:space="preserve">Knjiga izlaznih </w:t>
            </w:r>
            <w:r w:rsidRPr="00AD3F48">
              <w:lastRenderedPageBreak/>
              <w:t xml:space="preserve">računa, Glavna knjiga </w:t>
            </w:r>
          </w:p>
        </w:tc>
        <w:tc>
          <w:tcPr>
            <w:tcW w:w="2844" w:type="dxa"/>
          </w:tcPr>
          <w:p w:rsidR="00991D15" w:rsidRPr="00D809A7" w:rsidRDefault="00991D15" w:rsidP="00015704">
            <w:pPr>
              <w:pStyle w:val="Zaglavlje"/>
              <w:spacing w:line="276" w:lineRule="auto"/>
              <w:jc w:val="center"/>
              <w:rPr>
                <w:color w:val="000000" w:themeColor="text1"/>
              </w:rPr>
            </w:pPr>
            <w:r w:rsidRPr="00D809A7">
              <w:rPr>
                <w:color w:val="000000" w:themeColor="text1"/>
              </w:rPr>
              <w:lastRenderedPageBreak/>
              <w:t xml:space="preserve">do 15. u mjesecu </w:t>
            </w:r>
            <w:r w:rsidRPr="00D809A7">
              <w:rPr>
                <w:color w:val="000000" w:themeColor="text1"/>
              </w:rPr>
              <w:lastRenderedPageBreak/>
              <w:t>za prethodni mjesec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AD3F48">
              <w:rPr>
                <w:b/>
              </w:rPr>
              <w:t>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Evidentiranje naplaćenih prihoda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Računovodstvo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Knjiga ulaznih računa, Glavna knjiga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Tjedno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D3F48">
              <w:rPr>
                <w:b/>
              </w:rPr>
              <w:t>.</w:t>
            </w:r>
          </w:p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u w:val="single"/>
              </w:rPr>
            </w:pPr>
            <w:r w:rsidRPr="00AD3F48">
              <w:rPr>
                <w:u w:val="single"/>
              </w:rPr>
              <w:t>Praćenje naplate prihoda</w:t>
            </w:r>
            <w:r>
              <w:rPr>
                <w:u w:val="single"/>
              </w:rPr>
              <w:t xml:space="preserve"> </w:t>
            </w:r>
            <w:r w:rsidRPr="00AD3F48">
              <w:rPr>
                <w:u w:val="single"/>
              </w:rPr>
              <w:t>(analitika)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Računovodstvo</w:t>
            </w:r>
          </w:p>
        </w:tc>
        <w:tc>
          <w:tcPr>
            <w:tcW w:w="2844" w:type="dxa"/>
          </w:tcPr>
          <w:p w:rsidR="00991D15" w:rsidRPr="00B86482" w:rsidRDefault="00991D15" w:rsidP="00015704">
            <w:pPr>
              <w:pStyle w:val="Zaglavlje"/>
              <w:spacing w:line="276" w:lineRule="auto"/>
              <w:jc w:val="center"/>
              <w:rPr>
                <w:color w:val="FF0000"/>
              </w:rPr>
            </w:pPr>
            <w:r w:rsidRPr="00AD3F48">
              <w:t>Izvadak po poslovnom računu</w:t>
            </w:r>
            <w:r>
              <w:t xml:space="preserve"> </w:t>
            </w:r>
            <w:r w:rsidRPr="00AD3F48">
              <w:t xml:space="preserve">/Blagajnički izvještaj </w:t>
            </w:r>
            <w:r>
              <w:t>– uplatnice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Tjedno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D3F48">
              <w:rPr>
                <w:b/>
              </w:rPr>
              <w:t>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Utvrđivanje stanja dospjelih i nenaplaćenih potraživanja/prihoda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Računovodstvo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Izvod otvorenih stavki</w:t>
            </w:r>
          </w:p>
        </w:tc>
        <w:tc>
          <w:tcPr>
            <w:tcW w:w="2844" w:type="dxa"/>
          </w:tcPr>
          <w:p w:rsidR="00991D15" w:rsidRPr="00D809A7" w:rsidRDefault="00991D15" w:rsidP="00015704">
            <w:pPr>
              <w:pStyle w:val="Zaglavlje"/>
              <w:spacing w:line="276" w:lineRule="auto"/>
              <w:jc w:val="center"/>
              <w:rPr>
                <w:color w:val="000000" w:themeColor="text1"/>
              </w:rPr>
            </w:pPr>
            <w:r w:rsidRPr="00D809A7">
              <w:rPr>
                <w:color w:val="000000" w:themeColor="text1"/>
              </w:rPr>
              <w:t xml:space="preserve">Mjesečno 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D3F48">
              <w:rPr>
                <w:b/>
              </w:rPr>
              <w:t>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Upozoravanje i davanje opomena i opomena pred tužbu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Računovodstvo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Opomene</w:t>
            </w:r>
            <w:r w:rsidRPr="00B86482">
              <w:rPr>
                <w:color w:val="A6A6A6" w:themeColor="background1" w:themeShade="A6"/>
              </w:rPr>
              <w:t xml:space="preserve"> </w:t>
            </w:r>
            <w:r w:rsidRPr="00D809A7">
              <w:rPr>
                <w:color w:val="000000" w:themeColor="text1"/>
              </w:rPr>
              <w:t>i opomene pred tužbu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Tijekom godine</w:t>
            </w:r>
            <w:r>
              <w:t xml:space="preserve"> 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D3F48">
              <w:rPr>
                <w:b/>
              </w:rPr>
              <w:t>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Donošenje odluke o prisilnoj naplati potraživanja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Ravnateljica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Odluka o prisilnoj naplati potraživanja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Tijekom godine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D3F48">
              <w:rPr>
                <w:b/>
              </w:rPr>
              <w:t>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Ovrha - prisilna naplata potraživanja u skladu s Ovršnim zakonom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Tajništvo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Ovršni postupak kod javnog bilježnika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15 dana nakon donošenja Odluke</w:t>
            </w:r>
          </w:p>
        </w:tc>
      </w:tr>
      <w:tr w:rsidR="00991D15" w:rsidRPr="00AD3F48" w:rsidTr="00015704">
        <w:trPr>
          <w:trHeight w:val="95"/>
        </w:trPr>
        <w:tc>
          <w:tcPr>
            <w:tcW w:w="2844" w:type="dxa"/>
          </w:tcPr>
          <w:p w:rsidR="00991D15" w:rsidRPr="00D809A7" w:rsidRDefault="00991D15" w:rsidP="00015704">
            <w:pPr>
              <w:pStyle w:val="Zaglavlje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809A7">
              <w:rPr>
                <w:b/>
                <w:color w:val="000000" w:themeColor="text1"/>
              </w:rPr>
              <w:t xml:space="preserve">11. </w:t>
            </w:r>
          </w:p>
        </w:tc>
        <w:tc>
          <w:tcPr>
            <w:tcW w:w="2844" w:type="dxa"/>
          </w:tcPr>
          <w:p w:rsidR="00991D15" w:rsidRPr="00D809A7" w:rsidRDefault="00991D15" w:rsidP="00015704">
            <w:pPr>
              <w:pStyle w:val="Zaglavlje"/>
              <w:spacing w:line="276" w:lineRule="auto"/>
              <w:jc w:val="center"/>
              <w:rPr>
                <w:color w:val="000000" w:themeColor="text1"/>
              </w:rPr>
            </w:pPr>
            <w:r w:rsidRPr="00D809A7">
              <w:rPr>
                <w:color w:val="000000" w:themeColor="text1"/>
              </w:rPr>
              <w:t xml:space="preserve">Donošenje Odluke o otpisu nenaplaćenih potraživanja </w:t>
            </w:r>
          </w:p>
        </w:tc>
        <w:tc>
          <w:tcPr>
            <w:tcW w:w="2844" w:type="dxa"/>
          </w:tcPr>
          <w:p w:rsidR="00991D15" w:rsidRPr="00D809A7" w:rsidRDefault="00991D15" w:rsidP="00015704">
            <w:pPr>
              <w:pStyle w:val="Zaglavlje"/>
              <w:spacing w:line="276" w:lineRule="auto"/>
              <w:jc w:val="center"/>
              <w:rPr>
                <w:color w:val="000000" w:themeColor="text1"/>
              </w:rPr>
            </w:pPr>
            <w:r w:rsidRPr="00D809A7">
              <w:rPr>
                <w:color w:val="000000" w:themeColor="text1"/>
              </w:rPr>
              <w:t>Školsko odbor na prijedlog ravnateljice</w:t>
            </w:r>
          </w:p>
        </w:tc>
        <w:tc>
          <w:tcPr>
            <w:tcW w:w="2844" w:type="dxa"/>
          </w:tcPr>
          <w:p w:rsidR="00991D15" w:rsidRPr="00D809A7" w:rsidRDefault="00991D15" w:rsidP="00015704">
            <w:pPr>
              <w:pStyle w:val="Zaglavlje"/>
              <w:spacing w:line="276" w:lineRule="auto"/>
              <w:jc w:val="center"/>
              <w:rPr>
                <w:color w:val="000000" w:themeColor="text1"/>
              </w:rPr>
            </w:pPr>
            <w:r w:rsidRPr="00D809A7">
              <w:rPr>
                <w:color w:val="000000" w:themeColor="text1"/>
              </w:rPr>
              <w:t>Odluka o otpisu nenaplaćenih potraživanja</w:t>
            </w:r>
          </w:p>
        </w:tc>
        <w:tc>
          <w:tcPr>
            <w:tcW w:w="2844" w:type="dxa"/>
          </w:tcPr>
          <w:p w:rsidR="00991D15" w:rsidRPr="00D809A7" w:rsidRDefault="00991D15" w:rsidP="00015704">
            <w:pPr>
              <w:pStyle w:val="Zaglavlje"/>
              <w:spacing w:line="276" w:lineRule="auto"/>
              <w:jc w:val="center"/>
              <w:rPr>
                <w:color w:val="000000" w:themeColor="text1"/>
              </w:rPr>
            </w:pPr>
            <w:r w:rsidRPr="00D809A7">
              <w:rPr>
                <w:color w:val="000000" w:themeColor="text1"/>
              </w:rPr>
              <w:t xml:space="preserve">Zakonski rok za otpis potraživanja </w:t>
            </w:r>
          </w:p>
        </w:tc>
      </w:tr>
    </w:tbl>
    <w:p w:rsidR="00991D15" w:rsidRPr="00AD3F48" w:rsidRDefault="00991D15" w:rsidP="00991D15">
      <w:pPr>
        <w:pStyle w:val="Zaglavlje"/>
        <w:spacing w:line="276" w:lineRule="auto"/>
        <w:rPr>
          <w:b/>
          <w:u w:val="single"/>
        </w:rPr>
      </w:pPr>
    </w:p>
    <w:p w:rsidR="00991D15" w:rsidRDefault="00991D15" w:rsidP="00991D15">
      <w:pPr>
        <w:pStyle w:val="Zaglavlje"/>
        <w:spacing w:line="276" w:lineRule="auto"/>
        <w:jc w:val="center"/>
        <w:rPr>
          <w:b/>
        </w:rPr>
      </w:pPr>
    </w:p>
    <w:p w:rsidR="00991D15" w:rsidRPr="00646804" w:rsidRDefault="00991D15" w:rsidP="00991D15">
      <w:pPr>
        <w:pStyle w:val="Zaglavlje"/>
        <w:spacing w:line="276" w:lineRule="auto"/>
        <w:jc w:val="center"/>
        <w:rPr>
          <w:b/>
        </w:rPr>
      </w:pPr>
      <w:r w:rsidRPr="00646804">
        <w:rPr>
          <w:b/>
        </w:rPr>
        <w:t>Članak 3.</w:t>
      </w:r>
    </w:p>
    <w:p w:rsidR="00991D15" w:rsidRPr="00646804" w:rsidRDefault="00991D15" w:rsidP="00991D15">
      <w:pPr>
        <w:pStyle w:val="Zaglavlje"/>
        <w:spacing w:line="276" w:lineRule="auto"/>
        <w:jc w:val="center"/>
        <w:rPr>
          <w:b/>
        </w:rPr>
      </w:pPr>
    </w:p>
    <w:p w:rsidR="00991D15" w:rsidRPr="00AD3F48" w:rsidRDefault="00991D15" w:rsidP="00991D15">
      <w:pPr>
        <w:pStyle w:val="Zaglavlje"/>
        <w:spacing w:line="276" w:lineRule="auto"/>
      </w:pPr>
      <w:r w:rsidRPr="00AD3F48">
        <w:t>Uvodi se redoviti sustav opominjanja po osnovi prihoda koje određeni dužnik ima prema Školi.</w:t>
      </w:r>
    </w:p>
    <w:p w:rsidR="00991D15" w:rsidRPr="00AD3F48" w:rsidRDefault="00991D15" w:rsidP="00991D15">
      <w:pPr>
        <w:pStyle w:val="Zaglavlje"/>
        <w:spacing w:line="276" w:lineRule="auto"/>
      </w:pPr>
      <w:r w:rsidRPr="00AD3F48">
        <w:t>Tijekom narednih 30 dana Računovodstvo nadzire naplatu prihoda po opomenama.</w:t>
      </w:r>
    </w:p>
    <w:p w:rsidR="00991D15" w:rsidRPr="00AD3F48" w:rsidRDefault="00991D15" w:rsidP="00991D15">
      <w:pPr>
        <w:pStyle w:val="Zaglavlje"/>
        <w:spacing w:line="276" w:lineRule="auto"/>
      </w:pPr>
    </w:p>
    <w:p w:rsidR="00991D15" w:rsidRPr="00AD3F48" w:rsidRDefault="00991D15" w:rsidP="00991D15">
      <w:pPr>
        <w:pStyle w:val="Zaglavlje"/>
        <w:spacing w:line="276" w:lineRule="auto"/>
        <w:rPr>
          <w:b/>
          <w:u w:val="single"/>
        </w:rPr>
      </w:pPr>
    </w:p>
    <w:p w:rsidR="00991D15" w:rsidRPr="00646804" w:rsidRDefault="00991D15" w:rsidP="00991D15">
      <w:pPr>
        <w:pStyle w:val="Zaglavlje"/>
        <w:spacing w:line="276" w:lineRule="auto"/>
        <w:jc w:val="center"/>
        <w:rPr>
          <w:b/>
        </w:rPr>
      </w:pPr>
      <w:r w:rsidRPr="00646804">
        <w:rPr>
          <w:b/>
        </w:rPr>
        <w:t>Članak 4.</w:t>
      </w:r>
    </w:p>
    <w:p w:rsidR="00991D15" w:rsidRPr="00AD3F48" w:rsidRDefault="00991D15" w:rsidP="00991D15">
      <w:pPr>
        <w:pStyle w:val="Zaglavlje"/>
        <w:spacing w:line="276" w:lineRule="auto"/>
        <w:jc w:val="center"/>
        <w:rPr>
          <w:b/>
          <w:u w:val="single"/>
        </w:rPr>
      </w:pPr>
    </w:p>
    <w:p w:rsidR="00991D15" w:rsidRDefault="00991D15" w:rsidP="00991D15">
      <w:pPr>
        <w:pStyle w:val="Zaglavlje"/>
        <w:spacing w:line="276" w:lineRule="auto"/>
      </w:pPr>
      <w:r w:rsidRPr="00AD3F48">
        <w:t xml:space="preserve">Nakon što u roku 30 dana nije plaćen dug za koji je poslana opomena, računovodstvo o tome obavještava ravnateljicu koja </w:t>
      </w:r>
      <w:r w:rsidRPr="00D809A7">
        <w:rPr>
          <w:color w:val="000000" w:themeColor="text1"/>
        </w:rPr>
        <w:t>može</w:t>
      </w:r>
      <w:r>
        <w:t xml:space="preserve"> donijeti</w:t>
      </w:r>
      <w:r w:rsidRPr="00AD3F48">
        <w:t xml:space="preserve"> Odluku o pris</w:t>
      </w:r>
      <w:r>
        <w:t>ilnoj naplati potraživanja te pokrenuti O</w:t>
      </w:r>
      <w:r w:rsidRPr="00AD3F48">
        <w:t>v</w:t>
      </w:r>
      <w:r>
        <w:t>r</w:t>
      </w:r>
      <w:r w:rsidRPr="00AD3F48">
        <w:t>šni postupak kod javnog bilježnika.</w:t>
      </w:r>
    </w:p>
    <w:p w:rsidR="00991D15" w:rsidRPr="00AD3F48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  <w:r>
        <w:lastRenderedPageBreak/>
        <w:t>Procedura iz Stavka 1. i</w:t>
      </w:r>
      <w:r w:rsidRPr="00AD3F48">
        <w:t>zvodi se po slijedećem postupku:</w:t>
      </w: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</w:p>
    <w:p w:rsidR="00991D15" w:rsidRPr="00AD3F48" w:rsidRDefault="00991D15" w:rsidP="00991D15">
      <w:pPr>
        <w:pStyle w:val="Zaglavlje"/>
        <w:spacing w:line="276" w:lineRule="auto"/>
      </w:pPr>
    </w:p>
    <w:p w:rsidR="00991D15" w:rsidRPr="00AD3F48" w:rsidRDefault="00991D15" w:rsidP="00991D15">
      <w:pPr>
        <w:pStyle w:val="Zaglavlje"/>
        <w:spacing w:line="276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4"/>
        <w:gridCol w:w="2245"/>
        <w:gridCol w:w="1982"/>
        <w:gridCol w:w="1976"/>
        <w:gridCol w:w="1791"/>
      </w:tblGrid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rPr>
                <w:b/>
              </w:rPr>
            </w:pPr>
            <w:r w:rsidRPr="00AD3F48">
              <w:rPr>
                <w:b/>
              </w:rPr>
              <w:t>REDNI BROJ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POTREBNE AKTIVNOSTI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ODGOVORNOST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DOKUMENTI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ROK IZVRŠENJA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1.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Utvrđivanje knjigovodstvenog stanja dužnika/prikupljanje podataka o poslovnom računu ili imovinskom stanju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Računovodstvo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Knjigovodstvene kartice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Prije zastare potraživanja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2.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Prikupljanje dokumentacije za ovršni postupak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Računovodstvo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Knjigovodstvena kartica ili računi/ opomena s povratnicom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u w:val="single"/>
              </w:rPr>
            </w:pPr>
            <w:r w:rsidRPr="00AD3F48">
              <w:t>Prije zastare potraživanja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3.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Izrada prijedloga za ovrhu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Tajništvo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Nacrt prijed</w:t>
            </w:r>
            <w:r>
              <w:t xml:space="preserve">loga za ovrhu </w:t>
            </w:r>
            <w:r w:rsidRPr="00AD3F48">
              <w:t xml:space="preserve"> javnom bilježniku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Najkasnije dva dana od pokretanja postupka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4.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Ovjera i potpis prijedloga za ovrhu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Ravnateljica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  <w:u w:val="single"/>
              </w:rPr>
            </w:pPr>
            <w:r w:rsidRPr="00AD3F48">
              <w:t>Prijed</w:t>
            </w:r>
            <w:r>
              <w:t xml:space="preserve">log za ovrhu </w:t>
            </w:r>
            <w:r w:rsidRPr="00AD3F48">
              <w:t>javnom bilježniku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  <w:u w:val="single"/>
              </w:rPr>
            </w:pPr>
            <w:r w:rsidRPr="00AD3F48">
              <w:t>Najkasnije dva dana od pokretanja postupka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5.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Dostava prijedl</w:t>
            </w:r>
            <w:r>
              <w:t xml:space="preserve">oga za ovrhu </w:t>
            </w:r>
            <w:r w:rsidRPr="00AD3F48">
              <w:t>javnom bilježniku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Tajništvo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Knjiga izlazne pošte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  <w:u w:val="single"/>
              </w:rPr>
            </w:pPr>
            <w:r w:rsidRPr="00AD3F48">
              <w:t>Najkasnije dva dana od izrade prijedloga</w:t>
            </w:r>
          </w:p>
        </w:tc>
      </w:tr>
      <w:tr w:rsidR="00991D15" w:rsidRPr="00AD3F48" w:rsidTr="00015704"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  <w:rPr>
                <w:b/>
              </w:rPr>
            </w:pPr>
            <w:r w:rsidRPr="00AD3F48">
              <w:rPr>
                <w:b/>
              </w:rPr>
              <w:t>6.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Dostava pravomoćnih rješenja o ovrsi FINI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Tajništvo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Pravomoćno rješenje</w:t>
            </w:r>
          </w:p>
        </w:tc>
        <w:tc>
          <w:tcPr>
            <w:tcW w:w="2844" w:type="dxa"/>
          </w:tcPr>
          <w:p w:rsidR="00991D15" w:rsidRPr="00AD3F48" w:rsidRDefault="00991D15" w:rsidP="00015704">
            <w:pPr>
              <w:pStyle w:val="Zaglavlje"/>
              <w:spacing w:line="276" w:lineRule="auto"/>
              <w:jc w:val="center"/>
            </w:pPr>
            <w:r w:rsidRPr="00AD3F48">
              <w:t>Najkasnije d</w:t>
            </w:r>
            <w:r w:rsidR="00AA1D9C">
              <w:t xml:space="preserve">va dana od primitka pravomoćnog </w:t>
            </w:r>
            <w:r w:rsidRPr="00AD3F48">
              <w:t>rješenja</w:t>
            </w:r>
          </w:p>
        </w:tc>
      </w:tr>
    </w:tbl>
    <w:p w:rsidR="0070499D" w:rsidRDefault="0070499D" w:rsidP="0070499D">
      <w:r>
        <w:t xml:space="preserve">                                                                                                                                                     </w:t>
      </w:r>
    </w:p>
    <w:p w:rsidR="00F17506" w:rsidRDefault="0070499D" w:rsidP="0070499D">
      <w:r>
        <w:t xml:space="preserve">                                                                                                                                                      </w:t>
      </w:r>
    </w:p>
    <w:p w:rsidR="00F17506" w:rsidRDefault="00F17506" w:rsidP="0070499D"/>
    <w:p w:rsidR="00F17506" w:rsidRDefault="00F17506" w:rsidP="0070499D"/>
    <w:p w:rsidR="00F17506" w:rsidRDefault="00F17506" w:rsidP="0070499D"/>
    <w:p w:rsidR="00F17506" w:rsidRDefault="00F17506" w:rsidP="0070499D"/>
    <w:p w:rsidR="00F17506" w:rsidRDefault="00F17506" w:rsidP="0070499D"/>
    <w:p w:rsidR="00F17506" w:rsidRDefault="00F17506" w:rsidP="0070499D"/>
    <w:p w:rsidR="00F17506" w:rsidRDefault="00F17506" w:rsidP="00F17506"/>
    <w:p w:rsidR="00F17506" w:rsidRPr="00F17506" w:rsidRDefault="00F17506" w:rsidP="00F17506">
      <w:pPr>
        <w:jc w:val="center"/>
        <w:rPr>
          <w:b/>
        </w:rPr>
      </w:pPr>
      <w:bookmarkStart w:id="0" w:name="_GoBack"/>
      <w:r w:rsidRPr="00F17506">
        <w:rPr>
          <w:b/>
        </w:rPr>
        <w:t>Članak 5.</w:t>
      </w:r>
    </w:p>
    <w:bookmarkEnd w:id="0"/>
    <w:p w:rsidR="00F17506" w:rsidRDefault="00F17506" w:rsidP="00F17506">
      <w:pPr>
        <w:jc w:val="both"/>
      </w:pPr>
      <w:r w:rsidRPr="00997FB5">
        <w:t xml:space="preserve">Ova procedura stupa na snagu danom </w:t>
      </w:r>
      <w:r>
        <w:t>donošenja, a objavit će se na oglasnoj ploči  Škole</w:t>
      </w:r>
      <w:r w:rsidRPr="00997FB5">
        <w:t>.</w:t>
      </w:r>
    </w:p>
    <w:p w:rsidR="00F17506" w:rsidRPr="00997FB5" w:rsidRDefault="00F17506" w:rsidP="00F17506">
      <w:pPr>
        <w:jc w:val="both"/>
      </w:pPr>
      <w:r>
        <w:t xml:space="preserve">Stupanjem na snagu ove Procedure prestaje važiti Procedura </w:t>
      </w:r>
      <w:r>
        <w:t xml:space="preserve">praćenja i naplate prihoda i primitaka </w:t>
      </w:r>
      <w:r>
        <w:t xml:space="preserve"> od 01. </w:t>
      </w:r>
      <w:r>
        <w:t xml:space="preserve"> siječnja 2015</w:t>
      </w:r>
      <w:r>
        <w:t>. godine.</w:t>
      </w:r>
    </w:p>
    <w:p w:rsidR="00F17506" w:rsidRDefault="00F17506" w:rsidP="00F17506"/>
    <w:p w:rsidR="00F17506" w:rsidRDefault="00F17506" w:rsidP="00F17506"/>
    <w:p w:rsidR="00F17506" w:rsidRDefault="00F17506" w:rsidP="0070499D"/>
    <w:p w:rsidR="00F17506" w:rsidRDefault="00F17506" w:rsidP="0070499D"/>
    <w:p w:rsidR="00F17506" w:rsidRDefault="00F17506" w:rsidP="0070499D"/>
    <w:p w:rsidR="00857946" w:rsidRDefault="00F17506" w:rsidP="00F17506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70499D">
        <w:t>Ravnateljica:</w:t>
      </w:r>
    </w:p>
    <w:p w:rsidR="0070499D" w:rsidRDefault="0070499D" w:rsidP="0070499D">
      <w:pPr>
        <w:tabs>
          <w:tab w:val="left" w:pos="7596"/>
        </w:tabs>
      </w:pPr>
      <w:r>
        <w:t xml:space="preserve">                                                                                                                                                           </w:t>
      </w:r>
    </w:p>
    <w:p w:rsidR="0070499D" w:rsidRPr="0070499D" w:rsidRDefault="0070499D" w:rsidP="0070499D">
      <w:pPr>
        <w:tabs>
          <w:tab w:val="left" w:pos="7596"/>
        </w:tabs>
      </w:pPr>
      <w:r>
        <w:t xml:space="preserve">                                                                                                                                                       Iva Erceg, </w:t>
      </w:r>
      <w:proofErr w:type="spellStart"/>
      <w:r>
        <w:t>dipl.uč</w:t>
      </w:r>
      <w:proofErr w:type="spellEnd"/>
    </w:p>
    <w:sectPr w:rsidR="0070499D" w:rsidRPr="0070499D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00" w:rsidRDefault="00074000" w:rsidP="00F3797B">
      <w:r>
        <w:separator/>
      </w:r>
    </w:p>
  </w:endnote>
  <w:endnote w:type="continuationSeparator" w:id="0">
    <w:p w:rsidR="00074000" w:rsidRDefault="00074000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00" w:rsidRDefault="00074000" w:rsidP="00F3797B">
      <w:r>
        <w:separator/>
      </w:r>
    </w:p>
  </w:footnote>
  <w:footnote w:type="continuationSeparator" w:id="0">
    <w:p w:rsidR="00074000" w:rsidRDefault="00074000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7C49DC" w:rsidRPr="006314E3" w:rsidRDefault="007C49DC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</w:t>
    </w:r>
  </w:p>
  <w:p w:rsidR="007C49DC" w:rsidRPr="006314E3" w:rsidRDefault="007C49DC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7C49DC" w:rsidRPr="006314E3" w:rsidRDefault="007C49DC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E9"/>
    <w:multiLevelType w:val="hybridMultilevel"/>
    <w:tmpl w:val="7DCED296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03417923"/>
    <w:multiLevelType w:val="hybridMultilevel"/>
    <w:tmpl w:val="E8E2B974"/>
    <w:lvl w:ilvl="0" w:tplc="041A0019">
      <w:start w:val="1"/>
      <w:numFmt w:val="lowerLetter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542723D"/>
    <w:multiLevelType w:val="hybridMultilevel"/>
    <w:tmpl w:val="BC28F130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61C"/>
    <w:multiLevelType w:val="hybridMultilevel"/>
    <w:tmpl w:val="D7183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D3E"/>
    <w:multiLevelType w:val="hybridMultilevel"/>
    <w:tmpl w:val="75CC7BD4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B3346A30">
      <w:start w:val="2"/>
      <w:numFmt w:val="bullet"/>
      <w:lvlText w:val="-"/>
      <w:lvlJc w:val="left"/>
      <w:pPr>
        <w:tabs>
          <w:tab w:val="num" w:pos="5388"/>
        </w:tabs>
        <w:ind w:left="5388" w:hanging="180"/>
      </w:pPr>
      <w:rPr>
        <w:rFonts w:ascii="Arial" w:eastAsia="Times New Roman" w:hAnsi="Arial" w:cs="Aria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171A64B6"/>
    <w:multiLevelType w:val="hybridMultilevel"/>
    <w:tmpl w:val="E12CD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1AB"/>
    <w:multiLevelType w:val="hybridMultilevel"/>
    <w:tmpl w:val="F432BB54"/>
    <w:lvl w:ilvl="0" w:tplc="041A0017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8" w15:restartNumberingAfterBreak="0">
    <w:nsid w:val="1B7F11D3"/>
    <w:multiLevelType w:val="hybridMultilevel"/>
    <w:tmpl w:val="DCD684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75740"/>
    <w:multiLevelType w:val="hybridMultilevel"/>
    <w:tmpl w:val="1E88CB7A"/>
    <w:lvl w:ilvl="0" w:tplc="041A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B3346A30">
      <w:start w:val="2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0992"/>
    <w:multiLevelType w:val="hybridMultilevel"/>
    <w:tmpl w:val="A34AF70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1C25BD"/>
    <w:multiLevelType w:val="hybridMultilevel"/>
    <w:tmpl w:val="FCB42FDA"/>
    <w:lvl w:ilvl="0" w:tplc="041A000F">
      <w:start w:val="1"/>
      <w:numFmt w:val="decimal"/>
      <w:lvlText w:val="%1."/>
      <w:lvlJc w:val="lef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371304DD"/>
    <w:multiLevelType w:val="hybridMultilevel"/>
    <w:tmpl w:val="737CEDF6"/>
    <w:lvl w:ilvl="0" w:tplc="041A000F">
      <w:start w:val="1"/>
      <w:numFmt w:val="decimal"/>
      <w:lvlText w:val="%1."/>
      <w:lvlJc w:val="left"/>
      <w:pPr>
        <w:ind w:left="3768" w:hanging="360"/>
      </w:pPr>
    </w:lvl>
    <w:lvl w:ilvl="1" w:tplc="041A0019" w:tentative="1">
      <w:start w:val="1"/>
      <w:numFmt w:val="lowerLetter"/>
      <w:lvlText w:val="%2."/>
      <w:lvlJc w:val="left"/>
      <w:pPr>
        <w:ind w:left="4488" w:hanging="360"/>
      </w:pPr>
    </w:lvl>
    <w:lvl w:ilvl="2" w:tplc="041A001B" w:tentative="1">
      <w:start w:val="1"/>
      <w:numFmt w:val="lowerRoman"/>
      <w:lvlText w:val="%3."/>
      <w:lvlJc w:val="right"/>
      <w:pPr>
        <w:ind w:left="5208" w:hanging="180"/>
      </w:pPr>
    </w:lvl>
    <w:lvl w:ilvl="3" w:tplc="041A000F" w:tentative="1">
      <w:start w:val="1"/>
      <w:numFmt w:val="decimal"/>
      <w:lvlText w:val="%4."/>
      <w:lvlJc w:val="left"/>
      <w:pPr>
        <w:ind w:left="5928" w:hanging="360"/>
      </w:pPr>
    </w:lvl>
    <w:lvl w:ilvl="4" w:tplc="041A0019" w:tentative="1">
      <w:start w:val="1"/>
      <w:numFmt w:val="lowerLetter"/>
      <w:lvlText w:val="%5."/>
      <w:lvlJc w:val="left"/>
      <w:pPr>
        <w:ind w:left="6648" w:hanging="360"/>
      </w:pPr>
    </w:lvl>
    <w:lvl w:ilvl="5" w:tplc="041A001B" w:tentative="1">
      <w:start w:val="1"/>
      <w:numFmt w:val="lowerRoman"/>
      <w:lvlText w:val="%6."/>
      <w:lvlJc w:val="right"/>
      <w:pPr>
        <w:ind w:left="7368" w:hanging="180"/>
      </w:pPr>
    </w:lvl>
    <w:lvl w:ilvl="6" w:tplc="041A000F" w:tentative="1">
      <w:start w:val="1"/>
      <w:numFmt w:val="decimal"/>
      <w:lvlText w:val="%7."/>
      <w:lvlJc w:val="left"/>
      <w:pPr>
        <w:ind w:left="8088" w:hanging="360"/>
      </w:pPr>
    </w:lvl>
    <w:lvl w:ilvl="7" w:tplc="041A0019" w:tentative="1">
      <w:start w:val="1"/>
      <w:numFmt w:val="lowerLetter"/>
      <w:lvlText w:val="%8."/>
      <w:lvlJc w:val="left"/>
      <w:pPr>
        <w:ind w:left="8808" w:hanging="360"/>
      </w:pPr>
    </w:lvl>
    <w:lvl w:ilvl="8" w:tplc="041A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5" w15:restartNumberingAfterBreak="0">
    <w:nsid w:val="3ADB14DC"/>
    <w:multiLevelType w:val="hybridMultilevel"/>
    <w:tmpl w:val="BDE8EEE6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DF1"/>
    <w:multiLevelType w:val="hybridMultilevel"/>
    <w:tmpl w:val="D20A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0172"/>
    <w:multiLevelType w:val="hybridMultilevel"/>
    <w:tmpl w:val="02B0623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C6944"/>
    <w:multiLevelType w:val="hybridMultilevel"/>
    <w:tmpl w:val="528E902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1E1C24"/>
    <w:multiLevelType w:val="hybridMultilevel"/>
    <w:tmpl w:val="E10ABA32"/>
    <w:lvl w:ilvl="0" w:tplc="DAFC9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56312"/>
    <w:multiLevelType w:val="hybridMultilevel"/>
    <w:tmpl w:val="213E9470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CA3F21"/>
    <w:multiLevelType w:val="hybridMultilevel"/>
    <w:tmpl w:val="15DC0FCE"/>
    <w:lvl w:ilvl="0" w:tplc="52F2860C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2" w15:restartNumberingAfterBreak="0">
    <w:nsid w:val="647C4411"/>
    <w:multiLevelType w:val="hybridMultilevel"/>
    <w:tmpl w:val="25B60982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34A2E"/>
    <w:multiLevelType w:val="hybridMultilevel"/>
    <w:tmpl w:val="0052C84C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B0079"/>
    <w:multiLevelType w:val="hybridMultilevel"/>
    <w:tmpl w:val="CA5CC718"/>
    <w:lvl w:ilvl="0" w:tplc="EC460018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D625E54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5771A1A"/>
    <w:multiLevelType w:val="hybridMultilevel"/>
    <w:tmpl w:val="B6881394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0487A"/>
    <w:multiLevelType w:val="hybridMultilevel"/>
    <w:tmpl w:val="C76AAC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0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9"/>
  </w:num>
  <w:num w:numId="10">
    <w:abstractNumId w:val="26"/>
  </w:num>
  <w:num w:numId="11">
    <w:abstractNumId w:val="17"/>
  </w:num>
  <w:num w:numId="12">
    <w:abstractNumId w:val="6"/>
  </w:num>
  <w:num w:numId="13">
    <w:abstractNumId w:val="1"/>
  </w:num>
  <w:num w:numId="14">
    <w:abstractNumId w:val="21"/>
  </w:num>
  <w:num w:numId="15">
    <w:abstractNumId w:val="7"/>
  </w:num>
  <w:num w:numId="16">
    <w:abstractNumId w:val="23"/>
  </w:num>
  <w:num w:numId="17">
    <w:abstractNumId w:val="15"/>
  </w:num>
  <w:num w:numId="18">
    <w:abstractNumId w:val="16"/>
  </w:num>
  <w:num w:numId="19">
    <w:abstractNumId w:val="27"/>
  </w:num>
  <w:num w:numId="20">
    <w:abstractNumId w:val="14"/>
  </w:num>
  <w:num w:numId="21">
    <w:abstractNumId w:val="0"/>
  </w:num>
  <w:num w:numId="22">
    <w:abstractNumId w:val="3"/>
  </w:num>
  <w:num w:numId="23">
    <w:abstractNumId w:val="18"/>
  </w:num>
  <w:num w:numId="24">
    <w:abstractNumId w:val="12"/>
  </w:num>
  <w:num w:numId="25">
    <w:abstractNumId w:val="13"/>
  </w:num>
  <w:num w:numId="26">
    <w:abstractNumId w:val="8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05576"/>
    <w:rsid w:val="000056FD"/>
    <w:rsid w:val="000433AE"/>
    <w:rsid w:val="00057DC6"/>
    <w:rsid w:val="00074000"/>
    <w:rsid w:val="00077A75"/>
    <w:rsid w:val="00085BE2"/>
    <w:rsid w:val="000C54C8"/>
    <w:rsid w:val="000C5B82"/>
    <w:rsid w:val="000D1D98"/>
    <w:rsid w:val="000D2CED"/>
    <w:rsid w:val="000E24B6"/>
    <w:rsid w:val="000E51EC"/>
    <w:rsid w:val="000F6CE3"/>
    <w:rsid w:val="00102F4C"/>
    <w:rsid w:val="001127FF"/>
    <w:rsid w:val="0011314F"/>
    <w:rsid w:val="00114943"/>
    <w:rsid w:val="00115FC5"/>
    <w:rsid w:val="0014323A"/>
    <w:rsid w:val="0015009B"/>
    <w:rsid w:val="0015677A"/>
    <w:rsid w:val="00161DF2"/>
    <w:rsid w:val="00163C31"/>
    <w:rsid w:val="0016522D"/>
    <w:rsid w:val="00185F55"/>
    <w:rsid w:val="00186AF8"/>
    <w:rsid w:val="001A1214"/>
    <w:rsid w:val="001A46B4"/>
    <w:rsid w:val="001B0E4B"/>
    <w:rsid w:val="001C7D22"/>
    <w:rsid w:val="001D49F1"/>
    <w:rsid w:val="001F7842"/>
    <w:rsid w:val="002074EB"/>
    <w:rsid w:val="0021240D"/>
    <w:rsid w:val="00215129"/>
    <w:rsid w:val="0021592F"/>
    <w:rsid w:val="0022716D"/>
    <w:rsid w:val="00240167"/>
    <w:rsid w:val="002413A4"/>
    <w:rsid w:val="00242DC2"/>
    <w:rsid w:val="002519FA"/>
    <w:rsid w:val="00257A47"/>
    <w:rsid w:val="00284A12"/>
    <w:rsid w:val="002932CA"/>
    <w:rsid w:val="00294C30"/>
    <w:rsid w:val="002D6513"/>
    <w:rsid w:val="002D7BAA"/>
    <w:rsid w:val="00304BC1"/>
    <w:rsid w:val="00305E42"/>
    <w:rsid w:val="003117D1"/>
    <w:rsid w:val="0032055C"/>
    <w:rsid w:val="0032615D"/>
    <w:rsid w:val="003431C9"/>
    <w:rsid w:val="00357E09"/>
    <w:rsid w:val="00360F82"/>
    <w:rsid w:val="00382336"/>
    <w:rsid w:val="003926E6"/>
    <w:rsid w:val="003B481B"/>
    <w:rsid w:val="003B4E11"/>
    <w:rsid w:val="003C771A"/>
    <w:rsid w:val="003D6535"/>
    <w:rsid w:val="003D73FC"/>
    <w:rsid w:val="00406F62"/>
    <w:rsid w:val="00407770"/>
    <w:rsid w:val="00412289"/>
    <w:rsid w:val="004250D2"/>
    <w:rsid w:val="00427E22"/>
    <w:rsid w:val="004361E2"/>
    <w:rsid w:val="004458A6"/>
    <w:rsid w:val="0046387A"/>
    <w:rsid w:val="00463FC7"/>
    <w:rsid w:val="00477380"/>
    <w:rsid w:val="00477C6C"/>
    <w:rsid w:val="00494A95"/>
    <w:rsid w:val="004B024D"/>
    <w:rsid w:val="004C26B4"/>
    <w:rsid w:val="004C6D0F"/>
    <w:rsid w:val="004C721F"/>
    <w:rsid w:val="004D4F5B"/>
    <w:rsid w:val="004E7B1E"/>
    <w:rsid w:val="004F40F9"/>
    <w:rsid w:val="005037FA"/>
    <w:rsid w:val="00505944"/>
    <w:rsid w:val="00507CCD"/>
    <w:rsid w:val="00510333"/>
    <w:rsid w:val="005178C0"/>
    <w:rsid w:val="0052084E"/>
    <w:rsid w:val="005273EE"/>
    <w:rsid w:val="0053226C"/>
    <w:rsid w:val="0054301C"/>
    <w:rsid w:val="00552C3A"/>
    <w:rsid w:val="005566BF"/>
    <w:rsid w:val="00574CDE"/>
    <w:rsid w:val="005853FD"/>
    <w:rsid w:val="005926EA"/>
    <w:rsid w:val="005A02EB"/>
    <w:rsid w:val="005A38DC"/>
    <w:rsid w:val="005A3DDC"/>
    <w:rsid w:val="005B5883"/>
    <w:rsid w:val="005E1619"/>
    <w:rsid w:val="005E3163"/>
    <w:rsid w:val="005F7A25"/>
    <w:rsid w:val="00603B47"/>
    <w:rsid w:val="00622809"/>
    <w:rsid w:val="006314E3"/>
    <w:rsid w:val="00636059"/>
    <w:rsid w:val="00641AA5"/>
    <w:rsid w:val="00646B17"/>
    <w:rsid w:val="0066210F"/>
    <w:rsid w:val="006A547E"/>
    <w:rsid w:val="006A60C3"/>
    <w:rsid w:val="006B6C98"/>
    <w:rsid w:val="006C4120"/>
    <w:rsid w:val="006D55B4"/>
    <w:rsid w:val="006F176B"/>
    <w:rsid w:val="006F3B43"/>
    <w:rsid w:val="006F7868"/>
    <w:rsid w:val="00701685"/>
    <w:rsid w:val="00704130"/>
    <w:rsid w:val="007046E5"/>
    <w:rsid w:val="0070499D"/>
    <w:rsid w:val="00713047"/>
    <w:rsid w:val="00724111"/>
    <w:rsid w:val="00750F17"/>
    <w:rsid w:val="0075788A"/>
    <w:rsid w:val="00763601"/>
    <w:rsid w:val="00767F27"/>
    <w:rsid w:val="00770617"/>
    <w:rsid w:val="00776DB4"/>
    <w:rsid w:val="00782BD9"/>
    <w:rsid w:val="007C2BF7"/>
    <w:rsid w:val="007C3FB5"/>
    <w:rsid w:val="007C49DC"/>
    <w:rsid w:val="007C5A69"/>
    <w:rsid w:val="007C5DBC"/>
    <w:rsid w:val="007D4DA3"/>
    <w:rsid w:val="007D5498"/>
    <w:rsid w:val="007D7178"/>
    <w:rsid w:val="007F6FF4"/>
    <w:rsid w:val="007F72F4"/>
    <w:rsid w:val="00801C99"/>
    <w:rsid w:val="00805A72"/>
    <w:rsid w:val="00810ED7"/>
    <w:rsid w:val="008231EA"/>
    <w:rsid w:val="00827210"/>
    <w:rsid w:val="00831886"/>
    <w:rsid w:val="00835763"/>
    <w:rsid w:val="00843F33"/>
    <w:rsid w:val="00850C13"/>
    <w:rsid w:val="00857946"/>
    <w:rsid w:val="00872110"/>
    <w:rsid w:val="00873727"/>
    <w:rsid w:val="00884182"/>
    <w:rsid w:val="00885BCE"/>
    <w:rsid w:val="008863CF"/>
    <w:rsid w:val="008A1EB7"/>
    <w:rsid w:val="008B0DAC"/>
    <w:rsid w:val="008D0150"/>
    <w:rsid w:val="008E1872"/>
    <w:rsid w:val="008E370A"/>
    <w:rsid w:val="008F7EC5"/>
    <w:rsid w:val="009029AF"/>
    <w:rsid w:val="00907D64"/>
    <w:rsid w:val="00915EEE"/>
    <w:rsid w:val="009222AD"/>
    <w:rsid w:val="00925109"/>
    <w:rsid w:val="009306CA"/>
    <w:rsid w:val="009414F8"/>
    <w:rsid w:val="00946EEB"/>
    <w:rsid w:val="00973D9D"/>
    <w:rsid w:val="00977CA7"/>
    <w:rsid w:val="00991D15"/>
    <w:rsid w:val="009A36BF"/>
    <w:rsid w:val="009D55C3"/>
    <w:rsid w:val="009E0364"/>
    <w:rsid w:val="00A044EA"/>
    <w:rsid w:val="00A21CB5"/>
    <w:rsid w:val="00A25188"/>
    <w:rsid w:val="00A26A65"/>
    <w:rsid w:val="00A34401"/>
    <w:rsid w:val="00A61240"/>
    <w:rsid w:val="00A6258A"/>
    <w:rsid w:val="00A70436"/>
    <w:rsid w:val="00A729F4"/>
    <w:rsid w:val="00A849CC"/>
    <w:rsid w:val="00A85023"/>
    <w:rsid w:val="00A85AA1"/>
    <w:rsid w:val="00A920F1"/>
    <w:rsid w:val="00A92476"/>
    <w:rsid w:val="00AA1D9C"/>
    <w:rsid w:val="00AA3FA9"/>
    <w:rsid w:val="00AA489D"/>
    <w:rsid w:val="00AB3C14"/>
    <w:rsid w:val="00AB536C"/>
    <w:rsid w:val="00AB77D9"/>
    <w:rsid w:val="00AC376E"/>
    <w:rsid w:val="00AC5CA4"/>
    <w:rsid w:val="00AD3D7F"/>
    <w:rsid w:val="00AE5DDE"/>
    <w:rsid w:val="00B064FD"/>
    <w:rsid w:val="00B20D4A"/>
    <w:rsid w:val="00B50D10"/>
    <w:rsid w:val="00B65C89"/>
    <w:rsid w:val="00B73E6B"/>
    <w:rsid w:val="00B75355"/>
    <w:rsid w:val="00B96DCF"/>
    <w:rsid w:val="00B97535"/>
    <w:rsid w:val="00BB47A9"/>
    <w:rsid w:val="00BF3649"/>
    <w:rsid w:val="00BF63C0"/>
    <w:rsid w:val="00C011EE"/>
    <w:rsid w:val="00C11978"/>
    <w:rsid w:val="00C13989"/>
    <w:rsid w:val="00C15DD7"/>
    <w:rsid w:val="00C1617A"/>
    <w:rsid w:val="00C2297A"/>
    <w:rsid w:val="00C23AB3"/>
    <w:rsid w:val="00C2747F"/>
    <w:rsid w:val="00C46C0E"/>
    <w:rsid w:val="00C651C1"/>
    <w:rsid w:val="00C92D8A"/>
    <w:rsid w:val="00C94EF9"/>
    <w:rsid w:val="00CA70C1"/>
    <w:rsid w:val="00CB4DBE"/>
    <w:rsid w:val="00CB67F6"/>
    <w:rsid w:val="00CB7894"/>
    <w:rsid w:val="00CC1DA8"/>
    <w:rsid w:val="00CD457A"/>
    <w:rsid w:val="00CD5660"/>
    <w:rsid w:val="00CE4E1E"/>
    <w:rsid w:val="00CF5085"/>
    <w:rsid w:val="00D14DCD"/>
    <w:rsid w:val="00D22241"/>
    <w:rsid w:val="00D3489F"/>
    <w:rsid w:val="00D367C8"/>
    <w:rsid w:val="00D5184D"/>
    <w:rsid w:val="00D6260A"/>
    <w:rsid w:val="00D649AD"/>
    <w:rsid w:val="00D82A13"/>
    <w:rsid w:val="00D95716"/>
    <w:rsid w:val="00DA7479"/>
    <w:rsid w:val="00DA7BE6"/>
    <w:rsid w:val="00DB38C8"/>
    <w:rsid w:val="00DB3C4A"/>
    <w:rsid w:val="00DC4F46"/>
    <w:rsid w:val="00DC52AB"/>
    <w:rsid w:val="00DD6980"/>
    <w:rsid w:val="00DE10D8"/>
    <w:rsid w:val="00DF1D3C"/>
    <w:rsid w:val="00DF246A"/>
    <w:rsid w:val="00DF2D06"/>
    <w:rsid w:val="00E014BA"/>
    <w:rsid w:val="00E049D0"/>
    <w:rsid w:val="00E1321B"/>
    <w:rsid w:val="00E13EAE"/>
    <w:rsid w:val="00E4135F"/>
    <w:rsid w:val="00E71A7C"/>
    <w:rsid w:val="00E724BD"/>
    <w:rsid w:val="00E85ED0"/>
    <w:rsid w:val="00E913E7"/>
    <w:rsid w:val="00EA320B"/>
    <w:rsid w:val="00EA5FA8"/>
    <w:rsid w:val="00EC0FFD"/>
    <w:rsid w:val="00EE1937"/>
    <w:rsid w:val="00EE3C03"/>
    <w:rsid w:val="00EF3309"/>
    <w:rsid w:val="00EF56BD"/>
    <w:rsid w:val="00F043C1"/>
    <w:rsid w:val="00F10300"/>
    <w:rsid w:val="00F13BC6"/>
    <w:rsid w:val="00F13C85"/>
    <w:rsid w:val="00F17506"/>
    <w:rsid w:val="00F25926"/>
    <w:rsid w:val="00F2602B"/>
    <w:rsid w:val="00F3797B"/>
    <w:rsid w:val="00F70B7C"/>
    <w:rsid w:val="00F74A2D"/>
    <w:rsid w:val="00F74E07"/>
    <w:rsid w:val="00F77E6E"/>
    <w:rsid w:val="00F96A60"/>
    <w:rsid w:val="00FB2702"/>
    <w:rsid w:val="00FB60DC"/>
    <w:rsid w:val="00FC46CF"/>
    <w:rsid w:val="00FD1E6D"/>
    <w:rsid w:val="00FD26D8"/>
    <w:rsid w:val="00FD41C1"/>
    <w:rsid w:val="00FD50DB"/>
    <w:rsid w:val="00FD69FE"/>
    <w:rsid w:val="00FE3812"/>
    <w:rsid w:val="00FE561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E90B"/>
  <w15:docId w15:val="{54798F5C-5BC6-4ED0-AB55-B91428CE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69EBF-EA9C-44D8-B60E-E32391AB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173</cp:revision>
  <cp:lastPrinted>2021-02-22T13:50:00Z</cp:lastPrinted>
  <dcterms:created xsi:type="dcterms:W3CDTF">2017-04-03T09:41:00Z</dcterms:created>
  <dcterms:modified xsi:type="dcterms:W3CDTF">2021-02-23T08:32:00Z</dcterms:modified>
</cp:coreProperties>
</file>