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Nadležno Ministarstvo: MINIST</w:t>
      </w:r>
      <w:r>
        <w:rPr>
          <w:rFonts w:ascii="Arial" w:hAnsi="Arial" w:cs="Arial"/>
          <w:b/>
        </w:rPr>
        <w:t>ARSTVO ZNANOSTI I OBRAZOVANJA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RKDP:10758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MB. 03090213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OIB:21940297306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Šifra djelatnosti: 8520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 xml:space="preserve">Broj žiro </w:t>
      </w:r>
      <w:proofErr w:type="spellStart"/>
      <w:r w:rsidRPr="00FE70FB">
        <w:rPr>
          <w:rFonts w:ascii="Arial" w:hAnsi="Arial" w:cs="Arial"/>
          <w:b/>
        </w:rPr>
        <w:t>rn</w:t>
      </w:r>
      <w:proofErr w:type="spellEnd"/>
      <w:r w:rsidRPr="00FE70FB">
        <w:rPr>
          <w:rFonts w:ascii="Arial" w:hAnsi="Arial" w:cs="Arial"/>
          <w:b/>
        </w:rPr>
        <w:t>. 2402006-1100109207</w:t>
      </w:r>
    </w:p>
    <w:p w:rsidR="003B481B" w:rsidRPr="00FE70FB" w:rsidRDefault="003B481B" w:rsidP="00A34401">
      <w:pPr>
        <w:jc w:val="both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Lovran,</w:t>
      </w:r>
      <w:r w:rsidR="00F70B7C">
        <w:rPr>
          <w:rFonts w:ascii="Arial" w:hAnsi="Arial" w:cs="Arial"/>
          <w:b/>
        </w:rPr>
        <w:t xml:space="preserve"> </w:t>
      </w:r>
      <w:r w:rsidR="00407557">
        <w:rPr>
          <w:rFonts w:ascii="Arial" w:hAnsi="Arial" w:cs="Arial"/>
          <w:b/>
        </w:rPr>
        <w:t>10.04.2025</w:t>
      </w:r>
      <w:r w:rsidR="00E46BA0">
        <w:rPr>
          <w:rFonts w:ascii="Arial" w:hAnsi="Arial" w:cs="Arial"/>
          <w:b/>
        </w:rPr>
        <w:t>.</w:t>
      </w:r>
    </w:p>
    <w:p w:rsidR="003B481B" w:rsidRDefault="003B481B" w:rsidP="00A34401">
      <w:pPr>
        <w:jc w:val="both"/>
        <w:rPr>
          <w:rFonts w:ascii="Arial" w:hAnsi="Arial" w:cs="Arial"/>
          <w:b/>
        </w:rPr>
      </w:pPr>
    </w:p>
    <w:p w:rsidR="00A34401" w:rsidRPr="00FE70FB" w:rsidRDefault="00A34401" w:rsidP="00A34401">
      <w:pPr>
        <w:jc w:val="both"/>
        <w:rPr>
          <w:rFonts w:ascii="Arial" w:hAnsi="Arial" w:cs="Arial"/>
          <w:b/>
        </w:rPr>
      </w:pPr>
    </w:p>
    <w:p w:rsidR="003B481B" w:rsidRPr="00FE70FB" w:rsidRDefault="003B481B" w:rsidP="00A344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</w:t>
      </w:r>
      <w:r w:rsidRPr="00FE70FB">
        <w:rPr>
          <w:rFonts w:ascii="Arial" w:hAnsi="Arial" w:cs="Arial"/>
          <w:b/>
        </w:rPr>
        <w:t>KE UZ OBRAZAC PR-RAS</w:t>
      </w:r>
    </w:p>
    <w:p w:rsidR="003B481B" w:rsidRPr="00FE70FB" w:rsidRDefault="003B481B" w:rsidP="00A34401">
      <w:pPr>
        <w:jc w:val="center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(Izvještaj o prihodima i rashodima, primicima i izdacima za razdoblje</w:t>
      </w:r>
    </w:p>
    <w:p w:rsidR="003B481B" w:rsidRPr="00FE70FB" w:rsidRDefault="003B481B" w:rsidP="00A34401">
      <w:pPr>
        <w:jc w:val="center"/>
        <w:rPr>
          <w:rFonts w:ascii="Arial" w:hAnsi="Arial" w:cs="Arial"/>
          <w:b/>
        </w:rPr>
      </w:pPr>
      <w:r w:rsidRPr="00FE70FB">
        <w:rPr>
          <w:rFonts w:ascii="Arial" w:hAnsi="Arial" w:cs="Arial"/>
          <w:b/>
        </w:rPr>
        <w:t>od 01.01.20</w:t>
      </w:r>
      <w:r w:rsidR="001A1214">
        <w:rPr>
          <w:rFonts w:ascii="Arial" w:hAnsi="Arial" w:cs="Arial"/>
          <w:b/>
        </w:rPr>
        <w:t>2</w:t>
      </w:r>
      <w:r w:rsidR="00407557">
        <w:rPr>
          <w:rFonts w:ascii="Arial" w:hAnsi="Arial" w:cs="Arial"/>
          <w:b/>
        </w:rPr>
        <w:t>5</w:t>
      </w:r>
      <w:r w:rsidRPr="00FE70FB">
        <w:rPr>
          <w:rFonts w:ascii="Arial" w:hAnsi="Arial" w:cs="Arial"/>
          <w:b/>
        </w:rPr>
        <w:t xml:space="preserve">. do </w:t>
      </w:r>
      <w:r>
        <w:rPr>
          <w:rFonts w:ascii="Arial" w:hAnsi="Arial" w:cs="Arial"/>
          <w:b/>
        </w:rPr>
        <w:t>31.</w:t>
      </w:r>
      <w:r w:rsidR="00407557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>.20</w:t>
      </w:r>
      <w:r w:rsidR="001A1214">
        <w:rPr>
          <w:rFonts w:ascii="Arial" w:hAnsi="Arial" w:cs="Arial"/>
          <w:b/>
        </w:rPr>
        <w:t>2</w:t>
      </w:r>
      <w:r w:rsidR="00407557">
        <w:rPr>
          <w:rFonts w:ascii="Arial" w:hAnsi="Arial" w:cs="Arial"/>
          <w:b/>
        </w:rPr>
        <w:t>5</w:t>
      </w:r>
      <w:r w:rsidRPr="00FE70FB">
        <w:rPr>
          <w:rFonts w:ascii="Arial" w:hAnsi="Arial" w:cs="Arial"/>
          <w:b/>
        </w:rPr>
        <w:t>.)</w:t>
      </w:r>
    </w:p>
    <w:p w:rsidR="003B481B" w:rsidRDefault="003B481B" w:rsidP="00A3440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07557" w:rsidRPr="000909E2" w:rsidRDefault="00407557" w:rsidP="00A3440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B481B" w:rsidRPr="000909E2" w:rsidRDefault="003B481B" w:rsidP="00A3440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B481B" w:rsidRDefault="003B481B" w:rsidP="007707E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6260A">
        <w:rPr>
          <w:rFonts w:ascii="Arial" w:hAnsi="Arial" w:cs="Arial"/>
          <w:sz w:val="20"/>
          <w:szCs w:val="20"/>
        </w:rPr>
        <w:t xml:space="preserve">Ukupni prihodi </w:t>
      </w:r>
      <w:r w:rsidR="00A920F1">
        <w:rPr>
          <w:rFonts w:ascii="Arial" w:hAnsi="Arial" w:cs="Arial"/>
          <w:sz w:val="20"/>
          <w:szCs w:val="20"/>
        </w:rPr>
        <w:t xml:space="preserve">poslovanja </w:t>
      </w:r>
      <w:r w:rsidRPr="00D6260A">
        <w:rPr>
          <w:rFonts w:ascii="Arial" w:hAnsi="Arial" w:cs="Arial"/>
          <w:sz w:val="20"/>
          <w:szCs w:val="20"/>
        </w:rPr>
        <w:t>ostvareni u razdoblju od 01.01.20</w:t>
      </w:r>
      <w:r w:rsidR="001A1214">
        <w:rPr>
          <w:rFonts w:ascii="Arial" w:hAnsi="Arial" w:cs="Arial"/>
          <w:sz w:val="20"/>
          <w:szCs w:val="20"/>
        </w:rPr>
        <w:t>2</w:t>
      </w:r>
      <w:r w:rsidR="00407557">
        <w:rPr>
          <w:rFonts w:ascii="Arial" w:hAnsi="Arial" w:cs="Arial"/>
          <w:sz w:val="20"/>
          <w:szCs w:val="20"/>
        </w:rPr>
        <w:t>5</w:t>
      </w:r>
      <w:r w:rsidRPr="00D6260A">
        <w:rPr>
          <w:rFonts w:ascii="Arial" w:hAnsi="Arial" w:cs="Arial"/>
          <w:sz w:val="20"/>
          <w:szCs w:val="20"/>
        </w:rPr>
        <w:t>.-31.</w:t>
      </w:r>
      <w:r w:rsidR="00407557">
        <w:rPr>
          <w:rFonts w:ascii="Arial" w:hAnsi="Arial" w:cs="Arial"/>
          <w:sz w:val="20"/>
          <w:szCs w:val="20"/>
        </w:rPr>
        <w:t>03.2025</w:t>
      </w:r>
      <w:r w:rsidRPr="00D6260A">
        <w:rPr>
          <w:rFonts w:ascii="Arial" w:hAnsi="Arial" w:cs="Arial"/>
          <w:sz w:val="20"/>
          <w:szCs w:val="20"/>
        </w:rPr>
        <w:t xml:space="preserve">. koji se nalaze na </w:t>
      </w:r>
      <w:r w:rsidR="008435AE">
        <w:rPr>
          <w:rFonts w:ascii="Arial" w:hAnsi="Arial" w:cs="Arial"/>
          <w:sz w:val="20"/>
          <w:szCs w:val="20"/>
        </w:rPr>
        <w:t>šifri 6</w:t>
      </w:r>
      <w:r w:rsidRPr="00D6260A">
        <w:rPr>
          <w:rFonts w:ascii="Arial" w:hAnsi="Arial" w:cs="Arial"/>
          <w:sz w:val="20"/>
          <w:szCs w:val="20"/>
        </w:rPr>
        <w:t xml:space="preserve"> iznose </w:t>
      </w:r>
      <w:r w:rsidR="00407557">
        <w:rPr>
          <w:rFonts w:ascii="Arial" w:hAnsi="Arial" w:cs="Arial"/>
          <w:sz w:val="20"/>
          <w:szCs w:val="20"/>
        </w:rPr>
        <w:t>514.738,48</w:t>
      </w:r>
      <w:r w:rsidR="00547036">
        <w:rPr>
          <w:rFonts w:ascii="Arial" w:hAnsi="Arial" w:cs="Arial"/>
          <w:sz w:val="20"/>
          <w:szCs w:val="20"/>
        </w:rPr>
        <w:t xml:space="preserve"> </w:t>
      </w:r>
      <w:r w:rsidR="00267E45">
        <w:rPr>
          <w:rFonts w:ascii="Arial" w:hAnsi="Arial" w:cs="Arial"/>
          <w:sz w:val="20"/>
          <w:szCs w:val="20"/>
        </w:rPr>
        <w:t>eura</w:t>
      </w:r>
      <w:r w:rsidRPr="00D6260A">
        <w:rPr>
          <w:rFonts w:ascii="Arial" w:hAnsi="Arial" w:cs="Arial"/>
          <w:sz w:val="20"/>
          <w:szCs w:val="20"/>
        </w:rPr>
        <w:t xml:space="preserve">. Prihodi poslovanja </w:t>
      </w:r>
      <w:r w:rsidR="00267E45">
        <w:rPr>
          <w:rFonts w:ascii="Arial" w:hAnsi="Arial" w:cs="Arial"/>
          <w:sz w:val="20"/>
          <w:szCs w:val="20"/>
        </w:rPr>
        <w:t xml:space="preserve">veći su </w:t>
      </w:r>
      <w:r w:rsidR="008435AE">
        <w:rPr>
          <w:rFonts w:ascii="Arial" w:hAnsi="Arial" w:cs="Arial"/>
          <w:sz w:val="20"/>
          <w:szCs w:val="20"/>
        </w:rPr>
        <w:t xml:space="preserve"> od prihoda ostvarenih u izvještajnom razdoblju prethodne godine.</w:t>
      </w:r>
      <w:r w:rsidRPr="00D6260A">
        <w:rPr>
          <w:rFonts w:ascii="Arial" w:hAnsi="Arial" w:cs="Arial"/>
          <w:sz w:val="20"/>
          <w:szCs w:val="20"/>
        </w:rPr>
        <w:t xml:space="preserve"> </w:t>
      </w:r>
      <w:r w:rsidR="00407557">
        <w:rPr>
          <w:rFonts w:ascii="Arial" w:hAnsi="Arial" w:cs="Arial"/>
          <w:sz w:val="20"/>
          <w:szCs w:val="20"/>
        </w:rPr>
        <w:t>Razlog odstupanja navedeni su pojedinačno u daljnjem tekstu.</w:t>
      </w:r>
    </w:p>
    <w:p w:rsidR="001A1214" w:rsidRDefault="001A1214" w:rsidP="001A1214">
      <w:pPr>
        <w:jc w:val="both"/>
        <w:rPr>
          <w:rFonts w:ascii="Arial" w:hAnsi="Arial" w:cs="Arial"/>
          <w:sz w:val="20"/>
          <w:szCs w:val="20"/>
        </w:rPr>
      </w:pPr>
    </w:p>
    <w:p w:rsidR="00594CD5" w:rsidRDefault="008435AE" w:rsidP="000056F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Šifra 6361</w:t>
      </w:r>
      <w:r w:rsidR="001A1214" w:rsidRPr="000909E2">
        <w:rPr>
          <w:rFonts w:ascii="Arial" w:hAnsi="Arial" w:cs="Arial"/>
          <w:sz w:val="20"/>
          <w:szCs w:val="20"/>
        </w:rPr>
        <w:t xml:space="preserve"> predstavlja prihode financirane od</w:t>
      </w:r>
      <w:r w:rsidR="00594CD5">
        <w:rPr>
          <w:rFonts w:ascii="Arial" w:hAnsi="Arial" w:cs="Arial"/>
          <w:sz w:val="20"/>
          <w:szCs w:val="20"/>
        </w:rPr>
        <w:t>:</w:t>
      </w:r>
    </w:p>
    <w:p w:rsidR="00594CD5" w:rsidRDefault="001A1214" w:rsidP="007707ED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594CD5">
        <w:rPr>
          <w:rFonts w:ascii="Arial" w:hAnsi="Arial" w:cs="Arial"/>
          <w:sz w:val="20"/>
          <w:szCs w:val="20"/>
        </w:rPr>
        <w:t>strane jedinica lokalne samouprave koje temeljem Ugovora sklopljenih sa Školom financiraju redovno poslovanje i rad Škole, produženog boravka,  natjecanja u znanju i vještinama učenika, nagrade za ostvarene rezultate  učenika tijekom školske godine,</w:t>
      </w:r>
      <w:r w:rsidR="00594CD5" w:rsidRPr="00594CD5">
        <w:rPr>
          <w:rFonts w:ascii="Arial" w:hAnsi="Arial" w:cs="Arial"/>
          <w:sz w:val="20"/>
          <w:szCs w:val="20"/>
        </w:rPr>
        <w:t xml:space="preserve"> rad š</w:t>
      </w:r>
      <w:r w:rsidR="008435AE" w:rsidRPr="00594CD5">
        <w:rPr>
          <w:rFonts w:ascii="Arial" w:hAnsi="Arial" w:cs="Arial"/>
          <w:sz w:val="20"/>
          <w:szCs w:val="20"/>
        </w:rPr>
        <w:t>kolsk</w:t>
      </w:r>
      <w:r w:rsidR="00594CD5" w:rsidRPr="00594CD5">
        <w:rPr>
          <w:rFonts w:ascii="Arial" w:hAnsi="Arial" w:cs="Arial"/>
          <w:sz w:val="20"/>
          <w:szCs w:val="20"/>
        </w:rPr>
        <w:t>og</w:t>
      </w:r>
      <w:r w:rsidR="008435AE" w:rsidRPr="00594CD5">
        <w:rPr>
          <w:rFonts w:ascii="Arial" w:hAnsi="Arial" w:cs="Arial"/>
          <w:sz w:val="20"/>
          <w:szCs w:val="20"/>
        </w:rPr>
        <w:t xml:space="preserve"> sportsk</w:t>
      </w:r>
      <w:r w:rsidR="00594CD5" w:rsidRPr="00594CD5">
        <w:rPr>
          <w:rFonts w:ascii="Arial" w:hAnsi="Arial" w:cs="Arial"/>
          <w:sz w:val="20"/>
          <w:szCs w:val="20"/>
        </w:rPr>
        <w:t>og</w:t>
      </w:r>
      <w:r w:rsidR="008435AE" w:rsidRPr="00594CD5">
        <w:rPr>
          <w:rFonts w:ascii="Arial" w:hAnsi="Arial" w:cs="Arial"/>
          <w:sz w:val="20"/>
          <w:szCs w:val="20"/>
        </w:rPr>
        <w:t xml:space="preserve"> klub</w:t>
      </w:r>
      <w:r w:rsidR="00594CD5" w:rsidRPr="00594CD5">
        <w:rPr>
          <w:rFonts w:ascii="Arial" w:hAnsi="Arial" w:cs="Arial"/>
          <w:sz w:val="20"/>
          <w:szCs w:val="20"/>
        </w:rPr>
        <w:t>a</w:t>
      </w:r>
      <w:r w:rsidR="008435AE" w:rsidRPr="00594CD5">
        <w:rPr>
          <w:rFonts w:ascii="Arial" w:hAnsi="Arial" w:cs="Arial"/>
          <w:sz w:val="20"/>
          <w:szCs w:val="20"/>
        </w:rPr>
        <w:t xml:space="preserve">, rad </w:t>
      </w:r>
      <w:r w:rsidR="00594CD5" w:rsidRPr="00594CD5">
        <w:rPr>
          <w:rFonts w:ascii="Arial" w:hAnsi="Arial" w:cs="Arial"/>
          <w:sz w:val="20"/>
          <w:szCs w:val="20"/>
        </w:rPr>
        <w:t>d</w:t>
      </w:r>
      <w:r w:rsidR="008435AE" w:rsidRPr="00594CD5">
        <w:rPr>
          <w:rFonts w:ascii="Arial" w:hAnsi="Arial" w:cs="Arial"/>
          <w:sz w:val="20"/>
          <w:szCs w:val="20"/>
        </w:rPr>
        <w:t xml:space="preserve">ječjeg zbora </w:t>
      </w:r>
      <w:r w:rsidR="00594CD5" w:rsidRPr="00594CD5">
        <w:rPr>
          <w:rFonts w:ascii="Arial" w:hAnsi="Arial" w:cs="Arial"/>
          <w:sz w:val="20"/>
          <w:szCs w:val="20"/>
        </w:rPr>
        <w:t>š</w:t>
      </w:r>
      <w:r w:rsidR="00267E45">
        <w:rPr>
          <w:rFonts w:ascii="Arial" w:hAnsi="Arial" w:cs="Arial"/>
          <w:sz w:val="20"/>
          <w:szCs w:val="20"/>
        </w:rPr>
        <w:t>kole</w:t>
      </w:r>
      <w:r w:rsidR="00594CD5">
        <w:rPr>
          <w:rFonts w:ascii="Arial" w:hAnsi="Arial" w:cs="Arial"/>
          <w:sz w:val="20"/>
          <w:szCs w:val="20"/>
        </w:rPr>
        <w:t xml:space="preserve"> (šifra </w:t>
      </w:r>
      <w:r w:rsidR="00FF6B42">
        <w:rPr>
          <w:rFonts w:ascii="Arial" w:hAnsi="Arial" w:cs="Arial"/>
          <w:sz w:val="20"/>
          <w:szCs w:val="20"/>
        </w:rPr>
        <w:t xml:space="preserve">u analitičkim podacima </w:t>
      </w:r>
      <w:r w:rsidR="00594CD5">
        <w:rPr>
          <w:rFonts w:ascii="Arial" w:hAnsi="Arial" w:cs="Arial"/>
          <w:sz w:val="20"/>
          <w:szCs w:val="20"/>
        </w:rPr>
        <w:t>63613)</w:t>
      </w:r>
      <w:r w:rsidR="00594CD5" w:rsidRPr="00594CD5">
        <w:rPr>
          <w:rFonts w:ascii="Arial" w:hAnsi="Arial" w:cs="Arial"/>
          <w:sz w:val="20"/>
          <w:szCs w:val="20"/>
        </w:rPr>
        <w:t>.</w:t>
      </w:r>
      <w:r w:rsidR="00594CD5">
        <w:rPr>
          <w:rFonts w:ascii="Arial" w:hAnsi="Arial" w:cs="Arial"/>
          <w:sz w:val="20"/>
          <w:szCs w:val="20"/>
        </w:rPr>
        <w:t xml:space="preserve"> </w:t>
      </w:r>
      <w:r w:rsidR="00407557">
        <w:rPr>
          <w:rFonts w:ascii="Arial" w:hAnsi="Arial" w:cs="Arial"/>
          <w:sz w:val="20"/>
          <w:szCs w:val="20"/>
        </w:rPr>
        <w:t>U 2025.g. sklopljeni su Ugovori sa JLS na veće iznose zbog povećanja broja odjela produženog boravka i zapošljavanja još jedne djelatnice u produženi boravak. Time su se povećala i sredstva koja smo dobili u prvom kvartalu 2025.g. u odnosu na promatrano razdoblje prethodne godine.</w:t>
      </w:r>
    </w:p>
    <w:p w:rsidR="009E6288" w:rsidRDefault="001A1214" w:rsidP="00FE05F6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E05F6">
        <w:rPr>
          <w:rFonts w:ascii="Arial" w:hAnsi="Arial" w:cs="Arial"/>
          <w:sz w:val="20"/>
          <w:szCs w:val="20"/>
        </w:rPr>
        <w:t xml:space="preserve"> od strane Ministarstva znanosti i obrazovanja kojima se financiraju rashodi za zaposlene,</w:t>
      </w:r>
      <w:r w:rsidR="00FF6B42" w:rsidRPr="00FE05F6">
        <w:rPr>
          <w:rFonts w:ascii="Arial" w:hAnsi="Arial" w:cs="Arial"/>
          <w:sz w:val="20"/>
          <w:szCs w:val="20"/>
        </w:rPr>
        <w:t xml:space="preserve"> </w:t>
      </w:r>
      <w:r w:rsidR="00F86943" w:rsidRPr="00FE05F6">
        <w:rPr>
          <w:rFonts w:ascii="Arial" w:hAnsi="Arial" w:cs="Arial"/>
          <w:sz w:val="20"/>
          <w:szCs w:val="20"/>
        </w:rPr>
        <w:t>rad Županijskih stručnih vijeća</w:t>
      </w:r>
      <w:r w:rsidRPr="00FE05F6">
        <w:rPr>
          <w:rFonts w:ascii="Arial" w:hAnsi="Arial" w:cs="Arial"/>
          <w:sz w:val="20"/>
          <w:szCs w:val="20"/>
        </w:rPr>
        <w:t xml:space="preserve">, </w:t>
      </w:r>
      <w:r w:rsidR="00FE05F6">
        <w:rPr>
          <w:rFonts w:ascii="Arial" w:hAnsi="Arial" w:cs="Arial"/>
          <w:sz w:val="20"/>
          <w:szCs w:val="20"/>
        </w:rPr>
        <w:t xml:space="preserve">osiguranje besplatnih zaliha menstrualnih higijenskih potrepština, </w:t>
      </w:r>
      <w:r w:rsidRPr="00FE05F6">
        <w:rPr>
          <w:rFonts w:ascii="Arial" w:hAnsi="Arial" w:cs="Arial"/>
          <w:sz w:val="20"/>
          <w:szCs w:val="20"/>
        </w:rPr>
        <w:t>naknade za zaposlene (prijevoz, regres, božićnica, dar djeci, jubilarne nagrade, naknade za bolovanja duža od 90dana i smrt užeg člana obitelji tzv.</w:t>
      </w:r>
      <w:r w:rsidR="00AB3C14" w:rsidRPr="00FE05F6">
        <w:rPr>
          <w:rFonts w:ascii="Arial" w:hAnsi="Arial" w:cs="Arial"/>
          <w:sz w:val="20"/>
          <w:szCs w:val="20"/>
        </w:rPr>
        <w:t xml:space="preserve"> </w:t>
      </w:r>
      <w:r w:rsidR="00BB48FD" w:rsidRPr="00FE05F6">
        <w:rPr>
          <w:rFonts w:ascii="Arial" w:hAnsi="Arial" w:cs="Arial"/>
          <w:sz w:val="20"/>
          <w:szCs w:val="20"/>
        </w:rPr>
        <w:t xml:space="preserve">pomoći, </w:t>
      </w:r>
      <w:proofErr w:type="spellStart"/>
      <w:r w:rsidR="00BB48FD" w:rsidRPr="00FE05F6">
        <w:rPr>
          <w:rFonts w:ascii="Arial" w:hAnsi="Arial" w:cs="Arial"/>
          <w:sz w:val="20"/>
          <w:szCs w:val="20"/>
        </w:rPr>
        <w:t>uskrsnice</w:t>
      </w:r>
      <w:proofErr w:type="spellEnd"/>
      <w:r w:rsidR="00BB48FD" w:rsidRPr="00FE05F6">
        <w:rPr>
          <w:rFonts w:ascii="Arial" w:hAnsi="Arial" w:cs="Arial"/>
          <w:sz w:val="20"/>
          <w:szCs w:val="20"/>
        </w:rPr>
        <w:t>, otpremnine</w:t>
      </w:r>
      <w:r w:rsidR="00FE05F6">
        <w:rPr>
          <w:rFonts w:ascii="Arial" w:hAnsi="Arial" w:cs="Arial"/>
          <w:sz w:val="20"/>
          <w:szCs w:val="20"/>
        </w:rPr>
        <w:t>)</w:t>
      </w:r>
      <w:r w:rsidR="008435AE" w:rsidRPr="00FE05F6">
        <w:rPr>
          <w:rFonts w:ascii="Arial" w:hAnsi="Arial" w:cs="Arial"/>
          <w:sz w:val="20"/>
          <w:szCs w:val="20"/>
        </w:rPr>
        <w:t xml:space="preserve">, </w:t>
      </w:r>
      <w:r w:rsidR="00EB0AD7" w:rsidRPr="00FE05F6">
        <w:rPr>
          <w:rFonts w:ascii="Arial" w:hAnsi="Arial" w:cs="Arial"/>
          <w:sz w:val="20"/>
          <w:szCs w:val="20"/>
        </w:rPr>
        <w:t>rashode za prehranu učenika,</w:t>
      </w:r>
      <w:r w:rsidR="00933698" w:rsidRPr="00FE05F6">
        <w:rPr>
          <w:rFonts w:ascii="Arial" w:hAnsi="Arial" w:cs="Arial"/>
          <w:sz w:val="20"/>
          <w:szCs w:val="20"/>
        </w:rPr>
        <w:t xml:space="preserve"> </w:t>
      </w:r>
      <w:r w:rsidR="00594CD5" w:rsidRPr="00FE05F6">
        <w:rPr>
          <w:rFonts w:ascii="Arial" w:hAnsi="Arial" w:cs="Arial"/>
          <w:sz w:val="20"/>
          <w:szCs w:val="20"/>
        </w:rPr>
        <w:t>te nabavu radnih udžbenika koji se jednokratno dodjel</w:t>
      </w:r>
      <w:r w:rsidR="00933698" w:rsidRPr="00FE05F6">
        <w:rPr>
          <w:rFonts w:ascii="Arial" w:hAnsi="Arial" w:cs="Arial"/>
          <w:sz w:val="20"/>
          <w:szCs w:val="20"/>
        </w:rPr>
        <w:t>j</w:t>
      </w:r>
      <w:r w:rsidR="00594CD5" w:rsidRPr="00FE05F6">
        <w:rPr>
          <w:rFonts w:ascii="Arial" w:hAnsi="Arial" w:cs="Arial"/>
          <w:sz w:val="20"/>
          <w:szCs w:val="20"/>
        </w:rPr>
        <w:t>uju učenicima škole jer nisu za višegodišnju upotrebu</w:t>
      </w:r>
      <w:r w:rsidR="008435AE" w:rsidRPr="00FE05F6">
        <w:rPr>
          <w:rFonts w:ascii="Arial" w:hAnsi="Arial" w:cs="Arial"/>
          <w:sz w:val="20"/>
          <w:szCs w:val="20"/>
        </w:rPr>
        <w:t>, izvannastavne aktivnosti</w:t>
      </w:r>
      <w:r w:rsidR="00FF6B42" w:rsidRPr="00FE05F6">
        <w:rPr>
          <w:rFonts w:ascii="Arial" w:hAnsi="Arial" w:cs="Arial"/>
          <w:sz w:val="20"/>
          <w:szCs w:val="20"/>
        </w:rPr>
        <w:t xml:space="preserve"> (šifra 63612 u analitičkim podacima)</w:t>
      </w:r>
      <w:r w:rsidR="00594CD5" w:rsidRPr="00FE05F6">
        <w:rPr>
          <w:rFonts w:ascii="Arial" w:hAnsi="Arial" w:cs="Arial"/>
          <w:sz w:val="20"/>
          <w:szCs w:val="20"/>
        </w:rPr>
        <w:t>.</w:t>
      </w:r>
      <w:r w:rsidR="008435AE" w:rsidRPr="00FE05F6">
        <w:rPr>
          <w:rFonts w:ascii="Arial" w:hAnsi="Arial" w:cs="Arial"/>
          <w:sz w:val="20"/>
          <w:szCs w:val="20"/>
        </w:rPr>
        <w:t xml:space="preserve"> </w:t>
      </w:r>
      <w:r w:rsidRPr="00FE05F6">
        <w:rPr>
          <w:rFonts w:ascii="Arial" w:hAnsi="Arial" w:cs="Arial"/>
          <w:sz w:val="20"/>
          <w:szCs w:val="20"/>
        </w:rPr>
        <w:t xml:space="preserve"> </w:t>
      </w:r>
      <w:r w:rsidR="008435AE" w:rsidRPr="00FE05F6">
        <w:rPr>
          <w:rFonts w:ascii="Arial" w:hAnsi="Arial" w:cs="Arial"/>
          <w:sz w:val="20"/>
          <w:szCs w:val="20"/>
        </w:rPr>
        <w:t xml:space="preserve">Ovi prihodi </w:t>
      </w:r>
      <w:r w:rsidR="009E6288" w:rsidRPr="00FE05F6">
        <w:rPr>
          <w:rFonts w:ascii="Arial" w:hAnsi="Arial" w:cs="Arial"/>
          <w:sz w:val="20"/>
          <w:szCs w:val="20"/>
        </w:rPr>
        <w:t>s</w:t>
      </w:r>
      <w:r w:rsidR="008435AE" w:rsidRPr="00FE05F6">
        <w:rPr>
          <w:rFonts w:ascii="Arial" w:hAnsi="Arial" w:cs="Arial"/>
          <w:sz w:val="20"/>
          <w:szCs w:val="20"/>
        </w:rPr>
        <w:t xml:space="preserve">u </w:t>
      </w:r>
      <w:r w:rsidR="009E6288" w:rsidRPr="00FE05F6">
        <w:rPr>
          <w:rFonts w:ascii="Arial" w:hAnsi="Arial" w:cs="Arial"/>
          <w:sz w:val="20"/>
          <w:szCs w:val="20"/>
        </w:rPr>
        <w:t xml:space="preserve">veći </w:t>
      </w:r>
      <w:r w:rsidR="008435AE" w:rsidRPr="00FE05F6">
        <w:rPr>
          <w:rFonts w:ascii="Arial" w:hAnsi="Arial" w:cs="Arial"/>
          <w:sz w:val="20"/>
          <w:szCs w:val="20"/>
        </w:rPr>
        <w:t xml:space="preserve">u </w:t>
      </w:r>
      <w:r w:rsidR="009E6288" w:rsidRPr="00FE05F6">
        <w:rPr>
          <w:rFonts w:ascii="Arial" w:hAnsi="Arial" w:cs="Arial"/>
          <w:sz w:val="20"/>
          <w:szCs w:val="20"/>
        </w:rPr>
        <w:t>odnosu n</w:t>
      </w:r>
      <w:r w:rsidR="008435AE" w:rsidRPr="00FE05F6">
        <w:rPr>
          <w:rFonts w:ascii="Arial" w:hAnsi="Arial" w:cs="Arial"/>
          <w:sz w:val="20"/>
          <w:szCs w:val="20"/>
        </w:rPr>
        <w:t>a prihod</w:t>
      </w:r>
      <w:r w:rsidR="009E6288" w:rsidRPr="00FE05F6">
        <w:rPr>
          <w:rFonts w:ascii="Arial" w:hAnsi="Arial" w:cs="Arial"/>
          <w:sz w:val="20"/>
          <w:szCs w:val="20"/>
        </w:rPr>
        <w:t>e</w:t>
      </w:r>
      <w:r w:rsidR="008435AE" w:rsidRPr="00FE05F6">
        <w:rPr>
          <w:rFonts w:ascii="Arial" w:hAnsi="Arial" w:cs="Arial"/>
          <w:sz w:val="20"/>
          <w:szCs w:val="20"/>
        </w:rPr>
        <w:t xml:space="preserve"> ostvaren</w:t>
      </w:r>
      <w:r w:rsidR="009E6288" w:rsidRPr="00FE05F6">
        <w:rPr>
          <w:rFonts w:ascii="Arial" w:hAnsi="Arial" w:cs="Arial"/>
          <w:sz w:val="20"/>
          <w:szCs w:val="20"/>
        </w:rPr>
        <w:t>e</w:t>
      </w:r>
      <w:r w:rsidR="008435AE" w:rsidRPr="00FE05F6">
        <w:rPr>
          <w:rFonts w:ascii="Arial" w:hAnsi="Arial" w:cs="Arial"/>
          <w:sz w:val="20"/>
          <w:szCs w:val="20"/>
        </w:rPr>
        <w:t xml:space="preserve"> u prethodnom izvještajnom razdoblju</w:t>
      </w:r>
      <w:r w:rsidR="00594CD5" w:rsidRPr="00FE05F6">
        <w:rPr>
          <w:rFonts w:ascii="Arial" w:hAnsi="Arial" w:cs="Arial"/>
          <w:sz w:val="20"/>
          <w:szCs w:val="20"/>
        </w:rPr>
        <w:t>, razlika povećanja prihoda u odnosu na prethodnu godinu nastala je zbog</w:t>
      </w:r>
      <w:r w:rsidR="009E6288" w:rsidRPr="00FE05F6">
        <w:rPr>
          <w:rFonts w:ascii="Arial" w:hAnsi="Arial" w:cs="Arial"/>
          <w:sz w:val="20"/>
          <w:szCs w:val="20"/>
        </w:rPr>
        <w:t xml:space="preserve"> povećanja rashoda za zaposlene</w:t>
      </w:r>
      <w:r w:rsidR="00407557">
        <w:rPr>
          <w:rFonts w:ascii="Arial" w:hAnsi="Arial" w:cs="Arial"/>
          <w:sz w:val="20"/>
          <w:szCs w:val="20"/>
        </w:rPr>
        <w:t xml:space="preserve">. Također se </w:t>
      </w:r>
      <w:r w:rsidR="009E6288" w:rsidRPr="00FE05F6">
        <w:rPr>
          <w:rFonts w:ascii="Arial" w:hAnsi="Arial" w:cs="Arial"/>
          <w:sz w:val="20"/>
          <w:szCs w:val="20"/>
        </w:rPr>
        <w:t xml:space="preserve"> </w:t>
      </w:r>
      <w:r w:rsidR="00BB48FD" w:rsidRPr="00FE05F6">
        <w:rPr>
          <w:rFonts w:ascii="Arial" w:hAnsi="Arial" w:cs="Arial"/>
          <w:sz w:val="20"/>
          <w:szCs w:val="20"/>
        </w:rPr>
        <w:t xml:space="preserve">isplata </w:t>
      </w:r>
      <w:r w:rsidR="00407557">
        <w:rPr>
          <w:rFonts w:ascii="Arial" w:hAnsi="Arial" w:cs="Arial"/>
          <w:sz w:val="20"/>
          <w:szCs w:val="20"/>
        </w:rPr>
        <w:t>nagrade za uskršnje blagdane isplatila u promatranom kvartalu u 2024.g.</w:t>
      </w:r>
      <w:r w:rsidR="008C3E28">
        <w:rPr>
          <w:rFonts w:ascii="Arial" w:hAnsi="Arial" w:cs="Arial"/>
          <w:sz w:val="20"/>
          <w:szCs w:val="20"/>
        </w:rPr>
        <w:t>,</w:t>
      </w:r>
      <w:r w:rsidR="00407557">
        <w:rPr>
          <w:rFonts w:ascii="Arial" w:hAnsi="Arial" w:cs="Arial"/>
          <w:sz w:val="20"/>
          <w:szCs w:val="20"/>
        </w:rPr>
        <w:t xml:space="preserve"> dok je isplata iste u 2025.g. bila nak</w:t>
      </w:r>
      <w:r w:rsidR="008C3E28">
        <w:rPr>
          <w:rFonts w:ascii="Arial" w:hAnsi="Arial" w:cs="Arial"/>
          <w:sz w:val="20"/>
          <w:szCs w:val="20"/>
        </w:rPr>
        <w:t>on izvještajnog razdoblja. Povećali su se i rashodi za prijevoz djelatnika na posao i s posla jer se povećala cijena prijevoza, te su zbog promjene rasporeda mnogi djelatnici ostvarili pravo na isplatu prijevoza po prijeđenom kilometru jer rade u Područnoj školi prema kojoj nema organiziranog javnog prijevoza u vrijeme kada je djelatnicima potrebno za dolazak i odlazak s posla.</w:t>
      </w:r>
    </w:p>
    <w:p w:rsidR="00FE05F6" w:rsidRPr="00FE05F6" w:rsidRDefault="00FE05F6" w:rsidP="00FE05F6">
      <w:pPr>
        <w:pStyle w:val="Odlomakpopisa"/>
        <w:ind w:left="708"/>
        <w:jc w:val="both"/>
        <w:rPr>
          <w:rFonts w:ascii="Arial" w:hAnsi="Arial" w:cs="Arial"/>
          <w:sz w:val="20"/>
          <w:szCs w:val="20"/>
        </w:rPr>
      </w:pPr>
    </w:p>
    <w:p w:rsidR="00933698" w:rsidRDefault="00933698" w:rsidP="001A121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A34401" w:rsidRDefault="00933698" w:rsidP="00D6260A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Šifra 6413</w:t>
      </w:r>
      <w:r w:rsidR="003B481B" w:rsidRPr="000909E2">
        <w:rPr>
          <w:rFonts w:ascii="Arial" w:hAnsi="Arial" w:cs="Arial"/>
          <w:sz w:val="20"/>
          <w:szCs w:val="20"/>
        </w:rPr>
        <w:t xml:space="preserve"> predstavlja prihode od kamata za depozite po viđenju, odnosno sredstva koja se na dan obračuna nalaze na žiro računu Škole</w:t>
      </w:r>
      <w:r w:rsidR="00701685">
        <w:rPr>
          <w:rFonts w:ascii="Arial" w:hAnsi="Arial" w:cs="Arial"/>
          <w:sz w:val="20"/>
          <w:szCs w:val="20"/>
        </w:rPr>
        <w:t xml:space="preserve">. U promatranom razdoblju </w:t>
      </w:r>
      <w:r w:rsidR="00D47407">
        <w:rPr>
          <w:rFonts w:ascii="Arial" w:hAnsi="Arial" w:cs="Arial"/>
          <w:sz w:val="20"/>
          <w:szCs w:val="20"/>
        </w:rPr>
        <w:t xml:space="preserve"> u odnosu na prethodno izvještajno razdoblje na žiro računu Škole bilo je </w:t>
      </w:r>
      <w:r w:rsidR="00493E79">
        <w:rPr>
          <w:rFonts w:ascii="Arial" w:hAnsi="Arial" w:cs="Arial"/>
          <w:sz w:val="20"/>
          <w:szCs w:val="20"/>
        </w:rPr>
        <w:t>više</w:t>
      </w:r>
      <w:r w:rsidR="00D47407">
        <w:rPr>
          <w:rFonts w:ascii="Arial" w:hAnsi="Arial" w:cs="Arial"/>
          <w:sz w:val="20"/>
          <w:szCs w:val="20"/>
        </w:rPr>
        <w:t xml:space="preserve"> sredstava </w:t>
      </w:r>
      <w:r w:rsidR="00E55119">
        <w:rPr>
          <w:rFonts w:ascii="Arial" w:hAnsi="Arial" w:cs="Arial"/>
          <w:sz w:val="20"/>
          <w:szCs w:val="20"/>
        </w:rPr>
        <w:t xml:space="preserve">pa su i </w:t>
      </w:r>
      <w:r w:rsidR="00493E79">
        <w:rPr>
          <w:rFonts w:ascii="Arial" w:hAnsi="Arial" w:cs="Arial"/>
          <w:sz w:val="20"/>
          <w:szCs w:val="20"/>
        </w:rPr>
        <w:t xml:space="preserve">obračunate </w:t>
      </w:r>
      <w:r w:rsidR="00E55119">
        <w:rPr>
          <w:rFonts w:ascii="Arial" w:hAnsi="Arial" w:cs="Arial"/>
          <w:sz w:val="20"/>
          <w:szCs w:val="20"/>
        </w:rPr>
        <w:t xml:space="preserve">kamate </w:t>
      </w:r>
      <w:r w:rsidR="00493E79">
        <w:rPr>
          <w:rFonts w:ascii="Arial" w:hAnsi="Arial" w:cs="Arial"/>
          <w:sz w:val="20"/>
          <w:szCs w:val="20"/>
        </w:rPr>
        <w:t>na depozite po viđenju veće u promatranom razdoblju 2025.g. u odnosu na 2024.g.</w:t>
      </w:r>
      <w:r w:rsidR="00E55119">
        <w:rPr>
          <w:rFonts w:ascii="Arial" w:hAnsi="Arial" w:cs="Arial"/>
          <w:sz w:val="20"/>
          <w:szCs w:val="20"/>
        </w:rPr>
        <w:t>.</w:t>
      </w:r>
    </w:p>
    <w:p w:rsidR="000056FD" w:rsidRPr="000909E2" w:rsidRDefault="000056FD" w:rsidP="00D6260A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8543AF" w:rsidRDefault="00933698" w:rsidP="00154907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Šifra 6526</w:t>
      </w:r>
      <w:r w:rsidR="003B481B" w:rsidRPr="000909E2">
        <w:rPr>
          <w:rFonts w:ascii="Arial" w:hAnsi="Arial" w:cs="Arial"/>
          <w:sz w:val="20"/>
          <w:szCs w:val="20"/>
        </w:rPr>
        <w:t xml:space="preserve"> predsta</w:t>
      </w:r>
      <w:r w:rsidR="003B481B">
        <w:rPr>
          <w:rFonts w:ascii="Arial" w:hAnsi="Arial" w:cs="Arial"/>
          <w:sz w:val="20"/>
          <w:szCs w:val="20"/>
        </w:rPr>
        <w:t xml:space="preserve">vlja prihode od sufinanciranja </w:t>
      </w:r>
      <w:r w:rsidR="003B481B" w:rsidRPr="000909E2">
        <w:rPr>
          <w:rFonts w:ascii="Arial" w:hAnsi="Arial" w:cs="Arial"/>
          <w:sz w:val="20"/>
          <w:szCs w:val="20"/>
        </w:rPr>
        <w:t>mliječnog obroka,</w:t>
      </w:r>
      <w:r w:rsidR="003B481B">
        <w:rPr>
          <w:rFonts w:ascii="Arial" w:hAnsi="Arial" w:cs="Arial"/>
          <w:sz w:val="20"/>
          <w:szCs w:val="20"/>
        </w:rPr>
        <w:t xml:space="preserve"> </w:t>
      </w:r>
      <w:r w:rsidR="003B481B" w:rsidRPr="000909E2">
        <w:rPr>
          <w:rFonts w:ascii="Arial" w:hAnsi="Arial" w:cs="Arial"/>
          <w:sz w:val="20"/>
          <w:szCs w:val="20"/>
        </w:rPr>
        <w:t>produženog boravka uplaćenih od</w:t>
      </w:r>
      <w:r w:rsidR="000C5B82">
        <w:rPr>
          <w:rFonts w:ascii="Arial" w:hAnsi="Arial" w:cs="Arial"/>
          <w:sz w:val="20"/>
          <w:szCs w:val="20"/>
        </w:rPr>
        <w:t xml:space="preserve"> strane roditelja učenika Škole</w:t>
      </w:r>
      <w:r w:rsidR="008543AF">
        <w:rPr>
          <w:rFonts w:ascii="Arial" w:hAnsi="Arial" w:cs="Arial"/>
          <w:sz w:val="20"/>
          <w:szCs w:val="20"/>
        </w:rPr>
        <w:t xml:space="preserve">, </w:t>
      </w:r>
      <w:r w:rsidR="00E55119">
        <w:rPr>
          <w:rFonts w:ascii="Arial" w:hAnsi="Arial" w:cs="Arial"/>
          <w:sz w:val="20"/>
          <w:szCs w:val="20"/>
        </w:rPr>
        <w:t>prihod uplaćen od strane polaznika za polaganje stručnog ispita</w:t>
      </w:r>
      <w:r w:rsidR="008543AF">
        <w:rPr>
          <w:rFonts w:ascii="Arial" w:hAnsi="Arial" w:cs="Arial"/>
          <w:sz w:val="20"/>
          <w:szCs w:val="20"/>
        </w:rPr>
        <w:t xml:space="preserve">. Prihodi su </w:t>
      </w:r>
      <w:r w:rsidR="0085574C">
        <w:rPr>
          <w:rFonts w:ascii="Arial" w:hAnsi="Arial" w:cs="Arial"/>
          <w:sz w:val="20"/>
          <w:szCs w:val="20"/>
        </w:rPr>
        <w:t>veći</w:t>
      </w:r>
      <w:r w:rsidR="008543AF">
        <w:rPr>
          <w:rFonts w:ascii="Arial" w:hAnsi="Arial" w:cs="Arial"/>
          <w:sz w:val="20"/>
          <w:szCs w:val="20"/>
        </w:rPr>
        <w:t xml:space="preserve"> u odnosu na prihode ostvarene u izvještajnom razdoblju prethodne godine.</w:t>
      </w:r>
      <w:r w:rsidR="00447BD7">
        <w:rPr>
          <w:rFonts w:ascii="Arial" w:hAnsi="Arial" w:cs="Arial"/>
          <w:sz w:val="20"/>
          <w:szCs w:val="20"/>
        </w:rPr>
        <w:t xml:space="preserve"> </w:t>
      </w:r>
      <w:r w:rsidR="008543AF">
        <w:rPr>
          <w:rFonts w:ascii="Arial" w:hAnsi="Arial" w:cs="Arial"/>
          <w:sz w:val="20"/>
          <w:szCs w:val="20"/>
        </w:rPr>
        <w:t>Šifra u analitičkim podacima 65264</w:t>
      </w:r>
      <w:r w:rsidR="0022220C">
        <w:rPr>
          <w:rFonts w:ascii="Arial" w:hAnsi="Arial" w:cs="Arial"/>
          <w:sz w:val="20"/>
          <w:szCs w:val="20"/>
        </w:rPr>
        <w:t xml:space="preserve"> </w:t>
      </w:r>
      <w:r w:rsidR="008543AF">
        <w:rPr>
          <w:rFonts w:ascii="Arial" w:hAnsi="Arial" w:cs="Arial"/>
          <w:sz w:val="20"/>
          <w:szCs w:val="20"/>
        </w:rPr>
        <w:t xml:space="preserve">predstavlja prihode za sufinanciranje </w:t>
      </w:r>
      <w:r w:rsidR="008543AF">
        <w:rPr>
          <w:rFonts w:ascii="Arial" w:hAnsi="Arial" w:cs="Arial"/>
          <w:sz w:val="20"/>
          <w:szCs w:val="20"/>
        </w:rPr>
        <w:lastRenderedPageBreak/>
        <w:t xml:space="preserve">mliječnog obroka i usluge produženog boravka. </w:t>
      </w:r>
      <w:r w:rsidR="00E55119">
        <w:rPr>
          <w:rFonts w:ascii="Arial" w:hAnsi="Arial" w:cs="Arial"/>
          <w:sz w:val="20"/>
          <w:szCs w:val="20"/>
        </w:rPr>
        <w:t>Ova vrsta prihoda nešto se povećala u odnosu na prihode u prethodnom izvještajnom razdoblju zbog povećanja broja polaznika produženog boravka</w:t>
      </w:r>
      <w:r w:rsidR="00447BD7">
        <w:rPr>
          <w:rFonts w:ascii="Arial" w:hAnsi="Arial" w:cs="Arial"/>
          <w:sz w:val="20"/>
          <w:szCs w:val="20"/>
        </w:rPr>
        <w:t xml:space="preserve"> odnosno otvaranj</w:t>
      </w:r>
      <w:r w:rsidR="00045AD3">
        <w:rPr>
          <w:rFonts w:ascii="Arial" w:hAnsi="Arial" w:cs="Arial"/>
          <w:sz w:val="20"/>
          <w:szCs w:val="20"/>
        </w:rPr>
        <w:t>a</w:t>
      </w:r>
      <w:r w:rsidR="00447BD7">
        <w:rPr>
          <w:rFonts w:ascii="Arial" w:hAnsi="Arial" w:cs="Arial"/>
          <w:sz w:val="20"/>
          <w:szCs w:val="20"/>
        </w:rPr>
        <w:t xml:space="preserve"> još jednog odjela produženog boravka. Drugi razlog je i poskupljenje cijene ručka u produženom boravku jer se na </w:t>
      </w:r>
      <w:r w:rsidR="00045AD3">
        <w:rPr>
          <w:rFonts w:ascii="Arial" w:hAnsi="Arial" w:cs="Arial"/>
          <w:sz w:val="20"/>
          <w:szCs w:val="20"/>
        </w:rPr>
        <w:t xml:space="preserve">poziv za </w:t>
      </w:r>
      <w:r w:rsidR="00447BD7">
        <w:rPr>
          <w:rFonts w:ascii="Arial" w:hAnsi="Arial" w:cs="Arial"/>
          <w:sz w:val="20"/>
          <w:szCs w:val="20"/>
        </w:rPr>
        <w:t xml:space="preserve">javnu nabavu za </w:t>
      </w:r>
      <w:r w:rsidR="00045AD3">
        <w:rPr>
          <w:rFonts w:ascii="Arial" w:hAnsi="Arial" w:cs="Arial"/>
          <w:sz w:val="20"/>
          <w:szCs w:val="20"/>
        </w:rPr>
        <w:t>tu vrstu usluge</w:t>
      </w:r>
      <w:r w:rsidR="00447BD7">
        <w:rPr>
          <w:rFonts w:ascii="Arial" w:hAnsi="Arial" w:cs="Arial"/>
          <w:sz w:val="20"/>
          <w:szCs w:val="20"/>
        </w:rPr>
        <w:t xml:space="preserve"> javio samo jedan pružatelj usluge koji ima veću cijenu n</w:t>
      </w:r>
      <w:r w:rsidR="00045AD3">
        <w:rPr>
          <w:rFonts w:ascii="Arial" w:hAnsi="Arial" w:cs="Arial"/>
          <w:sz w:val="20"/>
          <w:szCs w:val="20"/>
        </w:rPr>
        <w:t>ego dosadašnji. Time se povećala</w:t>
      </w:r>
      <w:r w:rsidR="00447BD7">
        <w:rPr>
          <w:rFonts w:ascii="Arial" w:hAnsi="Arial" w:cs="Arial"/>
          <w:sz w:val="20"/>
          <w:szCs w:val="20"/>
        </w:rPr>
        <w:t xml:space="preserve"> i cijene koštanja usluge produženog boravka i prihodi koji se ostvaruju pružanjem te usluge.</w:t>
      </w:r>
    </w:p>
    <w:p w:rsidR="00357E2E" w:rsidRDefault="00357E2E" w:rsidP="00A34401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3B481B" w:rsidRDefault="00B22C80" w:rsidP="00C46C0E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Šifra 6615</w:t>
      </w:r>
      <w:r w:rsidR="003B481B">
        <w:rPr>
          <w:rFonts w:ascii="Arial" w:hAnsi="Arial" w:cs="Arial"/>
          <w:sz w:val="20"/>
          <w:szCs w:val="20"/>
        </w:rPr>
        <w:t xml:space="preserve"> </w:t>
      </w:r>
      <w:r w:rsidR="003B481B" w:rsidRPr="000909E2">
        <w:rPr>
          <w:rFonts w:ascii="Arial" w:hAnsi="Arial" w:cs="Arial"/>
          <w:sz w:val="20"/>
          <w:szCs w:val="20"/>
        </w:rPr>
        <w:t>predstavlja  prihode od iznajmljivanja školskog prostora</w:t>
      </w:r>
      <w:r w:rsidR="003B481B">
        <w:rPr>
          <w:rFonts w:ascii="Arial" w:hAnsi="Arial" w:cs="Arial"/>
          <w:sz w:val="20"/>
          <w:szCs w:val="20"/>
        </w:rPr>
        <w:t xml:space="preserve"> </w:t>
      </w:r>
      <w:r w:rsidR="005926EA">
        <w:rPr>
          <w:rFonts w:ascii="Arial" w:hAnsi="Arial" w:cs="Arial"/>
          <w:sz w:val="20"/>
          <w:szCs w:val="20"/>
        </w:rPr>
        <w:t>tzv.</w:t>
      </w:r>
      <w:r w:rsidR="003B481B" w:rsidRPr="000909E2">
        <w:rPr>
          <w:rFonts w:ascii="Arial" w:hAnsi="Arial" w:cs="Arial"/>
          <w:sz w:val="20"/>
          <w:szCs w:val="20"/>
        </w:rPr>
        <w:t xml:space="preserve"> vlastit</w:t>
      </w:r>
      <w:r w:rsidR="005926EA">
        <w:rPr>
          <w:rFonts w:ascii="Arial" w:hAnsi="Arial" w:cs="Arial"/>
          <w:sz w:val="20"/>
          <w:szCs w:val="20"/>
        </w:rPr>
        <w:t>i</w:t>
      </w:r>
      <w:r w:rsidR="003B481B" w:rsidRPr="000909E2">
        <w:rPr>
          <w:rFonts w:ascii="Arial" w:hAnsi="Arial" w:cs="Arial"/>
          <w:sz w:val="20"/>
          <w:szCs w:val="20"/>
        </w:rPr>
        <w:t xml:space="preserve"> prihod</w:t>
      </w:r>
      <w:r w:rsidR="005926EA">
        <w:rPr>
          <w:rFonts w:ascii="Arial" w:hAnsi="Arial" w:cs="Arial"/>
          <w:sz w:val="20"/>
          <w:szCs w:val="20"/>
        </w:rPr>
        <w:t>i</w:t>
      </w:r>
      <w:r w:rsidR="003B481B" w:rsidRPr="000909E2">
        <w:rPr>
          <w:rFonts w:ascii="Arial" w:hAnsi="Arial" w:cs="Arial"/>
          <w:sz w:val="20"/>
          <w:szCs w:val="20"/>
        </w:rPr>
        <w:t xml:space="preserve"> Škole</w:t>
      </w:r>
      <w:r w:rsidR="003B48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oni su veći u odnosu na prihode u prethodnom izvještajnom razdoblju</w:t>
      </w:r>
      <w:r w:rsidR="00980A18">
        <w:rPr>
          <w:rFonts w:ascii="Arial" w:hAnsi="Arial" w:cs="Arial"/>
          <w:sz w:val="20"/>
          <w:szCs w:val="20"/>
        </w:rPr>
        <w:t xml:space="preserve"> iz razloga što je u 202</w:t>
      </w:r>
      <w:r w:rsidR="003A0447">
        <w:rPr>
          <w:rFonts w:ascii="Arial" w:hAnsi="Arial" w:cs="Arial"/>
          <w:sz w:val="20"/>
          <w:szCs w:val="20"/>
        </w:rPr>
        <w:t>5</w:t>
      </w:r>
      <w:r w:rsidR="00980A18">
        <w:rPr>
          <w:rFonts w:ascii="Arial" w:hAnsi="Arial" w:cs="Arial"/>
          <w:sz w:val="20"/>
          <w:szCs w:val="20"/>
        </w:rPr>
        <w:t xml:space="preserve">.godini Škola </w:t>
      </w:r>
      <w:r w:rsidR="00BC1CC4">
        <w:rPr>
          <w:rFonts w:ascii="Arial" w:hAnsi="Arial" w:cs="Arial"/>
          <w:sz w:val="20"/>
          <w:szCs w:val="20"/>
        </w:rPr>
        <w:t xml:space="preserve">sklopila  Ugovora o najmu školskog prostora </w:t>
      </w:r>
      <w:r w:rsidR="003A0447">
        <w:rPr>
          <w:rFonts w:ascii="Arial" w:hAnsi="Arial" w:cs="Arial"/>
          <w:sz w:val="20"/>
          <w:szCs w:val="20"/>
        </w:rPr>
        <w:t xml:space="preserve">na veći iznos </w:t>
      </w:r>
      <w:r w:rsidR="00BC1CC4">
        <w:rPr>
          <w:rFonts w:ascii="Arial" w:hAnsi="Arial" w:cs="Arial"/>
          <w:sz w:val="20"/>
          <w:szCs w:val="20"/>
        </w:rPr>
        <w:t>nego u prethodnom izvještajnom razdoblju</w:t>
      </w:r>
      <w:r w:rsidR="003A0447">
        <w:rPr>
          <w:rFonts w:ascii="Arial" w:hAnsi="Arial" w:cs="Arial"/>
          <w:sz w:val="20"/>
          <w:szCs w:val="20"/>
        </w:rPr>
        <w:t xml:space="preserve"> i to zbog povećanja broja prostorija i sati korištenja prostorija škole od strane Umjetničke škole Matka Brajše Rašana, a i sva potraživanja naplaćena su u promatranom razdoblju u odnosu na prethodno izvještajno razdoblje kada je škola imala otvorena potraživanja za ovu vrstu usluge (šifra 9661)</w:t>
      </w:r>
      <w:r w:rsidR="00BC1CC4">
        <w:rPr>
          <w:rFonts w:ascii="Arial" w:hAnsi="Arial" w:cs="Arial"/>
          <w:sz w:val="20"/>
          <w:szCs w:val="20"/>
        </w:rPr>
        <w:t>.</w:t>
      </w:r>
    </w:p>
    <w:p w:rsidR="00A34401" w:rsidRDefault="00A34401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</w:p>
    <w:p w:rsidR="00E725CC" w:rsidRDefault="00014DED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Šifra 6631 Tekuće donacije</w:t>
      </w:r>
      <w:r w:rsidR="00E725C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ovi prihodi ostvareni su u puno manjem iznosu u odnosu na</w:t>
      </w:r>
    </w:p>
    <w:p w:rsidR="00E725CC" w:rsidRDefault="00014DED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prethodno izvještajno razdoblje. U 2024.g. imali smo veliku donaciju koja je bila prikupljena </w:t>
      </w:r>
    </w:p>
    <w:p w:rsidR="00E725CC" w:rsidRDefault="00014DED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zbog odlaska učenika</w:t>
      </w:r>
      <w:r w:rsidR="00E725CC">
        <w:rPr>
          <w:rFonts w:ascii="Arial" w:hAnsi="Arial" w:cs="Arial"/>
          <w:sz w:val="20"/>
          <w:szCs w:val="20"/>
        </w:rPr>
        <w:t xml:space="preserve"> članova školskog zbora Lovranske </w:t>
      </w:r>
      <w:proofErr w:type="spellStart"/>
      <w:r w:rsidR="00E725CC">
        <w:rPr>
          <w:rFonts w:ascii="Arial" w:hAnsi="Arial" w:cs="Arial"/>
          <w:sz w:val="20"/>
          <w:szCs w:val="20"/>
        </w:rPr>
        <w:t>črešnjice</w:t>
      </w:r>
      <w:proofErr w:type="spellEnd"/>
      <w:r w:rsidR="00E725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na dodjelu nagrada u </w:t>
      </w:r>
    </w:p>
    <w:p w:rsidR="00E725CC" w:rsidRDefault="00014DED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Cipar </w:t>
      </w:r>
      <w:r w:rsidR="00E725CC">
        <w:rPr>
          <w:rFonts w:ascii="Arial" w:hAnsi="Arial" w:cs="Arial"/>
          <w:sz w:val="20"/>
          <w:szCs w:val="20"/>
        </w:rPr>
        <w:t xml:space="preserve">. U 2025.g. prikupljene su donacije za smještaj učenika članova školskog zbora </w:t>
      </w:r>
    </w:p>
    <w:p w:rsidR="00E725CC" w:rsidRDefault="00E725CC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Lovranske </w:t>
      </w:r>
      <w:proofErr w:type="spellStart"/>
      <w:r>
        <w:rPr>
          <w:rFonts w:ascii="Arial" w:hAnsi="Arial" w:cs="Arial"/>
          <w:sz w:val="20"/>
          <w:szCs w:val="20"/>
        </w:rPr>
        <w:t>črešnjice</w:t>
      </w:r>
      <w:proofErr w:type="spellEnd"/>
      <w:r>
        <w:rPr>
          <w:rFonts w:ascii="Arial" w:hAnsi="Arial" w:cs="Arial"/>
          <w:sz w:val="20"/>
          <w:szCs w:val="20"/>
        </w:rPr>
        <w:t xml:space="preserve"> na natjecanju u Požegi. Kako su sredstva potrebna za Požegu puno</w:t>
      </w:r>
    </w:p>
    <w:p w:rsidR="00E725CC" w:rsidRDefault="00E725CC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manja od onih koji su bili potrebni za odlazak učenika na Cipar tako su i prihodi od donacije </w:t>
      </w:r>
    </w:p>
    <w:p w:rsidR="00014DED" w:rsidRDefault="00E725CC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puno manji.</w:t>
      </w:r>
    </w:p>
    <w:p w:rsidR="00E725CC" w:rsidRPr="000909E2" w:rsidRDefault="00E725CC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</w:p>
    <w:p w:rsidR="00E014BA" w:rsidRDefault="00B22C80" w:rsidP="00A3440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Šifra 6711</w:t>
      </w:r>
      <w:r w:rsidR="003B481B" w:rsidRPr="000909E2">
        <w:rPr>
          <w:rFonts w:ascii="Arial" w:hAnsi="Arial" w:cs="Arial"/>
          <w:sz w:val="20"/>
          <w:szCs w:val="20"/>
        </w:rPr>
        <w:t xml:space="preserve"> Prihodi iz </w:t>
      </w:r>
      <w:r w:rsidR="003B481B">
        <w:rPr>
          <w:rFonts w:ascii="Arial" w:hAnsi="Arial" w:cs="Arial"/>
          <w:sz w:val="20"/>
          <w:szCs w:val="20"/>
        </w:rPr>
        <w:t xml:space="preserve">nadležnog </w:t>
      </w:r>
      <w:r w:rsidR="003B481B" w:rsidRPr="000909E2">
        <w:rPr>
          <w:rFonts w:ascii="Arial" w:hAnsi="Arial" w:cs="Arial"/>
          <w:sz w:val="20"/>
          <w:szCs w:val="20"/>
        </w:rPr>
        <w:t xml:space="preserve">proračuna su prihodi dobiveno od nadležnog proračuna </w:t>
      </w:r>
      <w:r w:rsidR="003B481B">
        <w:rPr>
          <w:rFonts w:ascii="Arial" w:hAnsi="Arial" w:cs="Arial"/>
          <w:sz w:val="20"/>
          <w:szCs w:val="20"/>
        </w:rPr>
        <w:t>Primorsko-</w:t>
      </w:r>
      <w:r w:rsidR="003B481B" w:rsidRPr="000909E2">
        <w:rPr>
          <w:rFonts w:ascii="Arial" w:hAnsi="Arial" w:cs="Arial"/>
          <w:sz w:val="20"/>
          <w:szCs w:val="20"/>
        </w:rPr>
        <w:t xml:space="preserve">goranske </w:t>
      </w:r>
      <w:r w:rsidR="00057DC6">
        <w:rPr>
          <w:rFonts w:ascii="Arial" w:hAnsi="Arial" w:cs="Arial"/>
          <w:sz w:val="20"/>
          <w:szCs w:val="20"/>
        </w:rPr>
        <w:t xml:space="preserve">županije </w:t>
      </w:r>
      <w:r w:rsidR="003B481B" w:rsidRPr="000909E2">
        <w:rPr>
          <w:rFonts w:ascii="Arial" w:hAnsi="Arial" w:cs="Arial"/>
          <w:sz w:val="20"/>
          <w:szCs w:val="20"/>
        </w:rPr>
        <w:t xml:space="preserve"> kojima se financira redovna djelatnost materijalni i financijski rashodi Škole</w:t>
      </w:r>
      <w:r w:rsidR="00F91291">
        <w:rPr>
          <w:rFonts w:ascii="Arial" w:hAnsi="Arial" w:cs="Arial"/>
          <w:sz w:val="20"/>
          <w:szCs w:val="20"/>
        </w:rPr>
        <w:t xml:space="preserve">, rad pomoćnika u nastavi, </w:t>
      </w:r>
      <w:r w:rsidR="00BC1CC4">
        <w:rPr>
          <w:rFonts w:ascii="Arial" w:hAnsi="Arial" w:cs="Arial"/>
          <w:sz w:val="20"/>
          <w:szCs w:val="20"/>
        </w:rPr>
        <w:t>Škola plivanja</w:t>
      </w:r>
      <w:r w:rsidR="00F91291">
        <w:rPr>
          <w:rFonts w:ascii="Arial" w:hAnsi="Arial" w:cs="Arial"/>
          <w:sz w:val="20"/>
          <w:szCs w:val="20"/>
        </w:rPr>
        <w:t xml:space="preserve"> i Školski kurikulum</w:t>
      </w:r>
      <w:r w:rsidR="00205771">
        <w:rPr>
          <w:rFonts w:ascii="Arial" w:hAnsi="Arial" w:cs="Arial"/>
          <w:sz w:val="20"/>
          <w:szCs w:val="20"/>
        </w:rPr>
        <w:t>. Ovi prihodi</w:t>
      </w:r>
      <w:r w:rsidR="003B481B">
        <w:rPr>
          <w:rFonts w:ascii="Arial" w:hAnsi="Arial" w:cs="Arial"/>
          <w:sz w:val="20"/>
          <w:szCs w:val="20"/>
        </w:rPr>
        <w:t xml:space="preserve"> </w:t>
      </w:r>
      <w:r w:rsidR="00205771">
        <w:rPr>
          <w:rFonts w:ascii="Arial" w:hAnsi="Arial" w:cs="Arial"/>
          <w:sz w:val="20"/>
          <w:szCs w:val="20"/>
        </w:rPr>
        <w:t>ostvareni su u manjem iznosu nego u prethodnoj godini. Razlog tome je što smo u 2024.g. nabavljali lož ulje u promatranom razdoblju što je znatno povećalo i prihode i rashode po ovom izvoru financiranja, a u 2025.g. nismo imali tu vrstu prihoda i rashoda u promatranom razdoblju jer nismo imali potrebe za tim.</w:t>
      </w:r>
    </w:p>
    <w:p w:rsidR="003B481B" w:rsidRPr="000909E2" w:rsidRDefault="003B481B" w:rsidP="00A34401">
      <w:pPr>
        <w:ind w:left="360" w:firstLine="348"/>
        <w:jc w:val="both"/>
        <w:rPr>
          <w:rFonts w:ascii="Arial" w:hAnsi="Arial" w:cs="Arial"/>
          <w:sz w:val="20"/>
          <w:szCs w:val="20"/>
        </w:rPr>
      </w:pPr>
    </w:p>
    <w:p w:rsidR="003B481B" w:rsidRPr="000909E2" w:rsidRDefault="003B481B" w:rsidP="00A34401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B481B" w:rsidRPr="004F0244" w:rsidRDefault="003B481B" w:rsidP="004F024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F0244">
        <w:rPr>
          <w:rFonts w:ascii="Arial" w:hAnsi="Arial" w:cs="Arial"/>
          <w:sz w:val="20"/>
          <w:szCs w:val="20"/>
        </w:rPr>
        <w:t xml:space="preserve">Ukupni rashodi  poslovanja koji se nalaze na </w:t>
      </w:r>
      <w:r w:rsidR="00B22C80" w:rsidRPr="004F0244">
        <w:rPr>
          <w:rFonts w:ascii="Arial" w:hAnsi="Arial" w:cs="Arial"/>
          <w:sz w:val="20"/>
          <w:szCs w:val="20"/>
        </w:rPr>
        <w:t>Šifri 3</w:t>
      </w:r>
      <w:r w:rsidRPr="004F0244">
        <w:rPr>
          <w:rFonts w:ascii="Arial" w:hAnsi="Arial" w:cs="Arial"/>
          <w:sz w:val="20"/>
          <w:szCs w:val="20"/>
        </w:rPr>
        <w:t xml:space="preserve"> iznos</w:t>
      </w:r>
      <w:r w:rsidR="00B22C80" w:rsidRPr="004F0244">
        <w:rPr>
          <w:rFonts w:ascii="Arial" w:hAnsi="Arial" w:cs="Arial"/>
          <w:sz w:val="20"/>
          <w:szCs w:val="20"/>
        </w:rPr>
        <w:t>e</w:t>
      </w:r>
      <w:r w:rsidRPr="004F0244">
        <w:rPr>
          <w:rFonts w:ascii="Arial" w:hAnsi="Arial" w:cs="Arial"/>
          <w:sz w:val="20"/>
          <w:szCs w:val="20"/>
        </w:rPr>
        <w:t xml:space="preserve"> </w:t>
      </w:r>
      <w:r w:rsidR="003B5C78" w:rsidRPr="004F0244">
        <w:rPr>
          <w:rFonts w:ascii="Arial" w:hAnsi="Arial" w:cs="Arial"/>
          <w:sz w:val="20"/>
          <w:szCs w:val="20"/>
        </w:rPr>
        <w:t>684.944,77</w:t>
      </w:r>
      <w:r w:rsidR="00547036" w:rsidRPr="004F0244">
        <w:rPr>
          <w:rFonts w:ascii="Arial" w:hAnsi="Arial" w:cs="Arial"/>
          <w:sz w:val="20"/>
          <w:szCs w:val="20"/>
        </w:rPr>
        <w:t xml:space="preserve"> </w:t>
      </w:r>
      <w:r w:rsidR="009E7246" w:rsidRPr="004F0244">
        <w:rPr>
          <w:rFonts w:ascii="Arial" w:hAnsi="Arial" w:cs="Arial"/>
          <w:sz w:val="20"/>
          <w:szCs w:val="20"/>
        </w:rPr>
        <w:t>eura</w:t>
      </w:r>
      <w:r w:rsidRPr="004F0244">
        <w:rPr>
          <w:rFonts w:ascii="Arial" w:hAnsi="Arial" w:cs="Arial"/>
          <w:sz w:val="20"/>
          <w:szCs w:val="20"/>
        </w:rPr>
        <w:t xml:space="preserve">. </w:t>
      </w:r>
      <w:r w:rsidR="003B5C78" w:rsidRPr="004F0244">
        <w:rPr>
          <w:rFonts w:ascii="Arial" w:hAnsi="Arial" w:cs="Arial"/>
          <w:sz w:val="20"/>
          <w:szCs w:val="20"/>
        </w:rPr>
        <w:t>R</w:t>
      </w:r>
      <w:r w:rsidRPr="004F0244">
        <w:rPr>
          <w:rFonts w:ascii="Arial" w:hAnsi="Arial" w:cs="Arial"/>
          <w:sz w:val="20"/>
          <w:szCs w:val="20"/>
        </w:rPr>
        <w:t xml:space="preserve">ashodi poslovanja </w:t>
      </w:r>
      <w:r w:rsidR="00B22C80" w:rsidRPr="004F0244">
        <w:rPr>
          <w:rFonts w:ascii="Arial" w:hAnsi="Arial" w:cs="Arial"/>
          <w:sz w:val="20"/>
          <w:szCs w:val="20"/>
        </w:rPr>
        <w:t xml:space="preserve"> </w:t>
      </w:r>
      <w:r w:rsidR="002C3635" w:rsidRPr="004F0244">
        <w:rPr>
          <w:rFonts w:ascii="Arial" w:hAnsi="Arial" w:cs="Arial"/>
          <w:sz w:val="20"/>
          <w:szCs w:val="20"/>
        </w:rPr>
        <w:t xml:space="preserve"> veći </w:t>
      </w:r>
      <w:r w:rsidR="003B5C78" w:rsidRPr="004F0244">
        <w:rPr>
          <w:rFonts w:ascii="Arial" w:hAnsi="Arial" w:cs="Arial"/>
          <w:sz w:val="20"/>
          <w:szCs w:val="20"/>
        </w:rPr>
        <w:t xml:space="preserve">su </w:t>
      </w:r>
      <w:r w:rsidR="002C3635" w:rsidRPr="004F0244">
        <w:rPr>
          <w:rFonts w:ascii="Arial" w:hAnsi="Arial" w:cs="Arial"/>
          <w:sz w:val="20"/>
          <w:szCs w:val="20"/>
        </w:rPr>
        <w:t>u odnosu na rashode ostvarene u prethodnom izvještajnom razdoblju. Razlozi odstupanja navedeni su u daljnjem tekstu.</w:t>
      </w:r>
      <w:r w:rsidRPr="004F0244">
        <w:rPr>
          <w:rFonts w:ascii="Arial" w:hAnsi="Arial" w:cs="Arial"/>
          <w:sz w:val="20"/>
          <w:szCs w:val="20"/>
        </w:rPr>
        <w:t xml:space="preserve"> </w:t>
      </w:r>
    </w:p>
    <w:p w:rsidR="003B481B" w:rsidRPr="000909E2" w:rsidRDefault="003B481B" w:rsidP="00A3440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F01575" w:rsidRDefault="00B22C80" w:rsidP="004934A0">
      <w:pPr>
        <w:ind w:left="6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Šifra 31 predstavlja </w:t>
      </w:r>
      <w:r w:rsidR="003B481B" w:rsidRPr="000909E2">
        <w:rPr>
          <w:rFonts w:ascii="Arial" w:hAnsi="Arial" w:cs="Arial"/>
          <w:sz w:val="20"/>
          <w:szCs w:val="20"/>
        </w:rPr>
        <w:t>rashod</w:t>
      </w:r>
      <w:r>
        <w:rPr>
          <w:rFonts w:ascii="Arial" w:hAnsi="Arial" w:cs="Arial"/>
          <w:sz w:val="20"/>
          <w:szCs w:val="20"/>
        </w:rPr>
        <w:t>e</w:t>
      </w:r>
      <w:r w:rsidR="003B481B" w:rsidRPr="000909E2">
        <w:rPr>
          <w:rFonts w:ascii="Arial" w:hAnsi="Arial" w:cs="Arial"/>
          <w:sz w:val="20"/>
          <w:szCs w:val="20"/>
        </w:rPr>
        <w:t xml:space="preserve"> za zaposlene koji se odnose na rashode za plaću djelatnika,</w:t>
      </w:r>
      <w:r w:rsidR="00057DC6">
        <w:rPr>
          <w:rFonts w:ascii="Arial" w:hAnsi="Arial" w:cs="Arial"/>
          <w:sz w:val="20"/>
          <w:szCs w:val="20"/>
        </w:rPr>
        <w:t xml:space="preserve"> </w:t>
      </w:r>
      <w:r w:rsidR="003B481B" w:rsidRPr="000909E2">
        <w:rPr>
          <w:rFonts w:ascii="Arial" w:hAnsi="Arial" w:cs="Arial"/>
          <w:sz w:val="20"/>
          <w:szCs w:val="20"/>
        </w:rPr>
        <w:t>prekovremeni rad</w:t>
      </w:r>
      <w:r w:rsidR="00FD60DD">
        <w:rPr>
          <w:rFonts w:ascii="Arial" w:hAnsi="Arial" w:cs="Arial"/>
          <w:sz w:val="20"/>
          <w:szCs w:val="20"/>
        </w:rPr>
        <w:t>,</w:t>
      </w:r>
      <w:r w:rsidR="003B481B" w:rsidRPr="000909E2">
        <w:rPr>
          <w:rFonts w:ascii="Arial" w:hAnsi="Arial" w:cs="Arial"/>
          <w:sz w:val="20"/>
          <w:szCs w:val="20"/>
        </w:rPr>
        <w:t xml:space="preserve"> plaću za posebne uvjete rada</w:t>
      </w:r>
      <w:r w:rsidR="00FD60DD">
        <w:rPr>
          <w:rFonts w:ascii="Arial" w:hAnsi="Arial" w:cs="Arial"/>
          <w:sz w:val="20"/>
          <w:szCs w:val="20"/>
        </w:rPr>
        <w:t>,  ostale rashode za zaposlene i doprinose</w:t>
      </w:r>
      <w:r w:rsidR="003B481B" w:rsidRPr="000909E2">
        <w:rPr>
          <w:rFonts w:ascii="Arial" w:hAnsi="Arial" w:cs="Arial"/>
          <w:sz w:val="20"/>
          <w:szCs w:val="20"/>
        </w:rPr>
        <w:t xml:space="preserve"> u iznosu od </w:t>
      </w:r>
      <w:r w:rsidR="003B5C78">
        <w:rPr>
          <w:rFonts w:ascii="Arial" w:hAnsi="Arial" w:cs="Arial"/>
          <w:sz w:val="20"/>
          <w:szCs w:val="20"/>
        </w:rPr>
        <w:t>587.279,85</w:t>
      </w:r>
      <w:r w:rsidR="00547036">
        <w:rPr>
          <w:rFonts w:ascii="Arial" w:hAnsi="Arial" w:cs="Arial"/>
          <w:sz w:val="20"/>
          <w:szCs w:val="20"/>
        </w:rPr>
        <w:t xml:space="preserve"> </w:t>
      </w:r>
      <w:r w:rsidR="00C328B4">
        <w:rPr>
          <w:rFonts w:ascii="Arial" w:hAnsi="Arial" w:cs="Arial"/>
          <w:sz w:val="20"/>
          <w:szCs w:val="20"/>
        </w:rPr>
        <w:t>eura</w:t>
      </w:r>
      <w:r w:rsidR="003B481B" w:rsidRPr="000909E2">
        <w:rPr>
          <w:rFonts w:ascii="Arial" w:hAnsi="Arial" w:cs="Arial"/>
          <w:sz w:val="20"/>
          <w:szCs w:val="20"/>
        </w:rPr>
        <w:t>.</w:t>
      </w:r>
      <w:r w:rsidR="00F01575" w:rsidRPr="00F01575">
        <w:rPr>
          <w:rFonts w:ascii="Arial" w:hAnsi="Arial" w:cs="Arial"/>
          <w:sz w:val="20"/>
          <w:szCs w:val="20"/>
        </w:rPr>
        <w:t xml:space="preserve"> </w:t>
      </w:r>
    </w:p>
    <w:p w:rsidR="00AC0DB7" w:rsidRDefault="00F01575" w:rsidP="004934A0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Rashodi pod š</w:t>
      </w:r>
      <w:r>
        <w:rPr>
          <w:rFonts w:ascii="Arial" w:hAnsi="Arial" w:cs="Arial"/>
          <w:sz w:val="20"/>
          <w:szCs w:val="20"/>
        </w:rPr>
        <w:t>ifrom 3111 veći su od rashoda ostvarenih u prethodnom izvještajnom razdoblju jer je tijekom 202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.godine povećana </w:t>
      </w:r>
      <w:r>
        <w:rPr>
          <w:rFonts w:ascii="Arial" w:hAnsi="Arial" w:cs="Arial"/>
          <w:sz w:val="20"/>
          <w:szCs w:val="20"/>
        </w:rPr>
        <w:t xml:space="preserve">osnovica za izračun </w:t>
      </w:r>
      <w:r>
        <w:rPr>
          <w:rFonts w:ascii="Arial" w:hAnsi="Arial" w:cs="Arial"/>
          <w:sz w:val="20"/>
          <w:szCs w:val="20"/>
        </w:rPr>
        <w:t>plać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djelatnicima.</w:t>
      </w:r>
      <w:r w:rsidR="00AC0DB7" w:rsidRPr="00AC0DB7">
        <w:rPr>
          <w:rFonts w:ascii="Arial" w:hAnsi="Arial" w:cs="Arial"/>
          <w:sz w:val="20"/>
          <w:szCs w:val="20"/>
        </w:rPr>
        <w:t xml:space="preserve"> </w:t>
      </w:r>
      <w:r w:rsidR="00AC0DB7">
        <w:rPr>
          <w:rFonts w:ascii="Arial" w:hAnsi="Arial" w:cs="Arial"/>
          <w:sz w:val="20"/>
          <w:szCs w:val="20"/>
        </w:rPr>
        <w:t>Također se u 2025.g. temeljem Izmjena Pravilnika o proračunskom računovodstvu i računskom planu (NN154/24) rashodi plaće za ožujak evidentiraju kao trošak , ne više pod šifru 19 Rashodi budućih razdoblja. Takvo evidentiranje rashoda uvećali su ukupne rashode po ovoj šifri u odnosu na rashode u 2024.g. kada su se rashodi za plaću ožujka evidentirani na šifri 19 Rashodi budućih razdoblja.</w:t>
      </w:r>
    </w:p>
    <w:p w:rsidR="00F01575" w:rsidRDefault="00FD60DD" w:rsidP="004934A0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Šifra 3113 i 3114 </w:t>
      </w:r>
      <w:r w:rsidR="003B481B">
        <w:rPr>
          <w:rFonts w:ascii="Arial" w:hAnsi="Arial" w:cs="Arial"/>
          <w:sz w:val="20"/>
          <w:szCs w:val="20"/>
        </w:rPr>
        <w:t>bitno se razlikuju u usporedbi sa prošlogodišnjim rashodima, a ovise o količini bolovanja, te količini kombiniranih odjela i programa rada sa djecom koja imaju posebne potrebe</w:t>
      </w:r>
      <w:r>
        <w:rPr>
          <w:rFonts w:ascii="Arial" w:hAnsi="Arial" w:cs="Arial"/>
          <w:sz w:val="20"/>
          <w:szCs w:val="20"/>
        </w:rPr>
        <w:t>. U promatranom razdoblju ovi rashodi su veći zbog veće</w:t>
      </w:r>
      <w:r w:rsidR="009D603B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broja bolovanja</w:t>
      </w:r>
      <w:r w:rsidR="00F01575">
        <w:rPr>
          <w:rFonts w:ascii="Arial" w:hAnsi="Arial" w:cs="Arial"/>
          <w:sz w:val="20"/>
          <w:szCs w:val="20"/>
        </w:rPr>
        <w:t xml:space="preserve">, također je u promatranom razdoblju dio djelatnika jedan dan bilo u štrajku zbog kojeg su ostali učitelji ostvarili prekovremeni rad zbog zamjene učitelja u štrajku, te je </w:t>
      </w:r>
      <w:r>
        <w:rPr>
          <w:rFonts w:ascii="Arial" w:hAnsi="Arial" w:cs="Arial"/>
          <w:sz w:val="20"/>
          <w:szCs w:val="20"/>
        </w:rPr>
        <w:t>već</w:t>
      </w:r>
      <w:r w:rsidR="00F0157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broja učenika koji imaju</w:t>
      </w:r>
      <w:r w:rsidR="00A139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posebne potrebe. </w:t>
      </w:r>
    </w:p>
    <w:p w:rsidR="00212D23" w:rsidRDefault="00A13996" w:rsidP="004934A0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690C81">
        <w:rPr>
          <w:rFonts w:ascii="Arial" w:hAnsi="Arial" w:cs="Arial"/>
          <w:sz w:val="20"/>
          <w:szCs w:val="20"/>
        </w:rPr>
        <w:t xml:space="preserve">ashodi pod </w:t>
      </w:r>
      <w:r>
        <w:rPr>
          <w:rFonts w:ascii="Arial" w:hAnsi="Arial" w:cs="Arial"/>
          <w:sz w:val="20"/>
          <w:szCs w:val="20"/>
        </w:rPr>
        <w:t>š</w:t>
      </w:r>
      <w:r w:rsidR="00FD60DD">
        <w:rPr>
          <w:rFonts w:ascii="Arial" w:hAnsi="Arial" w:cs="Arial"/>
          <w:sz w:val="20"/>
          <w:szCs w:val="20"/>
        </w:rPr>
        <w:t xml:space="preserve">ifra </w:t>
      </w:r>
      <w:r w:rsidR="003B481B">
        <w:rPr>
          <w:rFonts w:ascii="Arial" w:hAnsi="Arial" w:cs="Arial"/>
          <w:sz w:val="20"/>
          <w:szCs w:val="20"/>
        </w:rPr>
        <w:t xml:space="preserve"> </w:t>
      </w:r>
      <w:r w:rsidR="009D603B">
        <w:rPr>
          <w:rFonts w:ascii="Arial" w:hAnsi="Arial" w:cs="Arial"/>
          <w:sz w:val="20"/>
          <w:szCs w:val="20"/>
        </w:rPr>
        <w:t xml:space="preserve">312 </w:t>
      </w:r>
      <w:r>
        <w:rPr>
          <w:rFonts w:ascii="Arial" w:hAnsi="Arial" w:cs="Arial"/>
          <w:sz w:val="20"/>
          <w:szCs w:val="20"/>
        </w:rPr>
        <w:t>manji su</w:t>
      </w:r>
      <w:r w:rsidR="009D603B">
        <w:rPr>
          <w:rFonts w:ascii="Arial" w:hAnsi="Arial" w:cs="Arial"/>
          <w:sz w:val="20"/>
          <w:szCs w:val="20"/>
        </w:rPr>
        <w:t xml:space="preserve"> u promat</w:t>
      </w:r>
      <w:r w:rsidR="00690C81">
        <w:rPr>
          <w:rFonts w:ascii="Arial" w:hAnsi="Arial" w:cs="Arial"/>
          <w:sz w:val="20"/>
          <w:szCs w:val="20"/>
        </w:rPr>
        <w:t>ranom razdoblju zbog</w:t>
      </w:r>
      <w:r>
        <w:rPr>
          <w:rFonts w:ascii="Arial" w:hAnsi="Arial" w:cs="Arial"/>
          <w:sz w:val="20"/>
          <w:szCs w:val="20"/>
        </w:rPr>
        <w:t xml:space="preserve"> toga što je Nagrada za uskršnje blagdane u 2024.g. isplaćena u promatranom razdoblju , dok će ista u 2025.g. biti isplaćena nakon izvještajnog razdoblja</w:t>
      </w:r>
      <w:r w:rsidR="0065249E">
        <w:rPr>
          <w:rFonts w:ascii="Arial" w:hAnsi="Arial" w:cs="Arial"/>
          <w:sz w:val="20"/>
          <w:szCs w:val="20"/>
        </w:rPr>
        <w:t>.</w:t>
      </w:r>
      <w:r w:rsidR="00327249">
        <w:rPr>
          <w:rFonts w:ascii="Arial" w:hAnsi="Arial" w:cs="Arial"/>
          <w:sz w:val="20"/>
          <w:szCs w:val="20"/>
        </w:rPr>
        <w:t xml:space="preserve"> </w:t>
      </w:r>
      <w:r w:rsidR="00C74563">
        <w:rPr>
          <w:rFonts w:ascii="Arial" w:hAnsi="Arial" w:cs="Arial"/>
          <w:sz w:val="20"/>
          <w:szCs w:val="20"/>
        </w:rPr>
        <w:t xml:space="preserve">Naknade za bolest, invalidnost i </w:t>
      </w:r>
      <w:r w:rsidR="00C74563">
        <w:rPr>
          <w:rFonts w:ascii="Arial" w:hAnsi="Arial" w:cs="Arial"/>
          <w:sz w:val="20"/>
          <w:szCs w:val="20"/>
        </w:rPr>
        <w:lastRenderedPageBreak/>
        <w:t>smrtni slučaj</w:t>
      </w:r>
      <w:r w:rsidR="00690C81">
        <w:rPr>
          <w:rFonts w:ascii="Arial" w:hAnsi="Arial" w:cs="Arial"/>
          <w:sz w:val="20"/>
          <w:szCs w:val="20"/>
        </w:rPr>
        <w:t xml:space="preserve"> (analitička šifra 3121</w:t>
      </w:r>
      <w:r w:rsidR="00C74563">
        <w:rPr>
          <w:rFonts w:ascii="Arial" w:hAnsi="Arial" w:cs="Arial"/>
          <w:sz w:val="20"/>
          <w:szCs w:val="20"/>
        </w:rPr>
        <w:t>5</w:t>
      </w:r>
      <w:r w:rsidR="00690C81">
        <w:rPr>
          <w:rFonts w:ascii="Arial" w:hAnsi="Arial" w:cs="Arial"/>
          <w:sz w:val="20"/>
          <w:szCs w:val="20"/>
        </w:rPr>
        <w:t>)</w:t>
      </w:r>
      <w:r w:rsidR="007F0C55">
        <w:rPr>
          <w:rFonts w:ascii="Arial" w:hAnsi="Arial" w:cs="Arial"/>
          <w:sz w:val="20"/>
          <w:szCs w:val="20"/>
        </w:rPr>
        <w:t xml:space="preserve"> puno je manja </w:t>
      </w:r>
      <w:r w:rsidR="00690C81">
        <w:rPr>
          <w:rFonts w:ascii="Arial" w:hAnsi="Arial" w:cs="Arial"/>
          <w:sz w:val="20"/>
          <w:szCs w:val="20"/>
        </w:rPr>
        <w:t xml:space="preserve"> </w:t>
      </w:r>
      <w:r w:rsidR="00C74563">
        <w:rPr>
          <w:rFonts w:ascii="Arial" w:hAnsi="Arial" w:cs="Arial"/>
          <w:sz w:val="20"/>
          <w:szCs w:val="20"/>
        </w:rPr>
        <w:t xml:space="preserve">jer </w:t>
      </w:r>
      <w:r w:rsidR="007F0C55">
        <w:rPr>
          <w:rFonts w:ascii="Arial" w:hAnsi="Arial" w:cs="Arial"/>
          <w:sz w:val="20"/>
          <w:szCs w:val="20"/>
        </w:rPr>
        <w:t xml:space="preserve">smo imali samo jednu isplatu </w:t>
      </w:r>
      <w:r w:rsidR="003501E3">
        <w:rPr>
          <w:rFonts w:ascii="Arial" w:hAnsi="Arial" w:cs="Arial"/>
          <w:sz w:val="20"/>
          <w:szCs w:val="20"/>
        </w:rPr>
        <w:t xml:space="preserve">pomoći za smrt užeg člana obitelji, dok smo u 2024.g. imali više i naknada za smrt užeg člana obitelji i naknada za pomoć za bolovanje preko 90 dana. </w:t>
      </w:r>
    </w:p>
    <w:p w:rsidR="003501E3" w:rsidRDefault="00327249" w:rsidP="004934A0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Analitička š</w:t>
      </w:r>
      <w:r w:rsidR="00C74563">
        <w:rPr>
          <w:rFonts w:ascii="Arial" w:hAnsi="Arial" w:cs="Arial"/>
          <w:sz w:val="20"/>
          <w:szCs w:val="20"/>
        </w:rPr>
        <w:t xml:space="preserve">ifra 31214 Otpremnine </w:t>
      </w:r>
      <w:r w:rsidR="003501E3">
        <w:rPr>
          <w:rFonts w:ascii="Arial" w:hAnsi="Arial" w:cs="Arial"/>
          <w:sz w:val="20"/>
          <w:szCs w:val="20"/>
        </w:rPr>
        <w:t xml:space="preserve">veća je </w:t>
      </w:r>
      <w:r w:rsidR="00C74563">
        <w:rPr>
          <w:rFonts w:ascii="Arial" w:hAnsi="Arial" w:cs="Arial"/>
          <w:sz w:val="20"/>
          <w:szCs w:val="20"/>
        </w:rPr>
        <w:t xml:space="preserve"> u promatranom razdoblju u odnosu na prethodnu godinu jer </w:t>
      </w:r>
      <w:r w:rsidR="003501E3">
        <w:rPr>
          <w:rFonts w:ascii="Arial" w:hAnsi="Arial" w:cs="Arial"/>
          <w:sz w:val="20"/>
          <w:szCs w:val="20"/>
        </w:rPr>
        <w:t>se povećala osnovica za izračun iste.</w:t>
      </w:r>
    </w:p>
    <w:p w:rsidR="00AC0DB7" w:rsidRDefault="00690C81" w:rsidP="004934A0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Zbog povećanja plaće povećali su se i rashodi na šifri 3132 Doprinosi za obvezno zdravstveno osiguranje, a na šifri 3133 rashodi za Doprinose za obvezno osiguranje u slučaju nezaposlenosti </w:t>
      </w:r>
      <w:r w:rsidR="00C74563">
        <w:rPr>
          <w:rFonts w:ascii="Arial" w:hAnsi="Arial" w:cs="Arial"/>
          <w:sz w:val="20"/>
          <w:szCs w:val="20"/>
        </w:rPr>
        <w:t xml:space="preserve">ostvareni </w:t>
      </w:r>
      <w:r w:rsidR="003501E3">
        <w:rPr>
          <w:rFonts w:ascii="Arial" w:hAnsi="Arial" w:cs="Arial"/>
          <w:sz w:val="20"/>
          <w:szCs w:val="20"/>
        </w:rPr>
        <w:t xml:space="preserve">su </w:t>
      </w:r>
      <w:r w:rsidR="00C74563">
        <w:rPr>
          <w:rFonts w:ascii="Arial" w:hAnsi="Arial" w:cs="Arial"/>
          <w:sz w:val="20"/>
          <w:szCs w:val="20"/>
        </w:rPr>
        <w:t>u promatranom razdoblju</w:t>
      </w:r>
      <w:r w:rsidR="003501E3">
        <w:rPr>
          <w:rFonts w:ascii="Arial" w:hAnsi="Arial" w:cs="Arial"/>
          <w:sz w:val="20"/>
          <w:szCs w:val="20"/>
        </w:rPr>
        <w:t xml:space="preserve"> u odnosu na izvještajno razdoblje 2024.g. </w:t>
      </w:r>
      <w:r w:rsidR="00C74563">
        <w:rPr>
          <w:rFonts w:ascii="Arial" w:hAnsi="Arial" w:cs="Arial"/>
          <w:sz w:val="20"/>
          <w:szCs w:val="20"/>
        </w:rPr>
        <w:t xml:space="preserve"> jer </w:t>
      </w:r>
      <w:r w:rsidR="003501E3">
        <w:rPr>
          <w:rFonts w:ascii="Arial" w:hAnsi="Arial" w:cs="Arial"/>
          <w:sz w:val="20"/>
          <w:szCs w:val="20"/>
        </w:rPr>
        <w:t>smo imali isplatu</w:t>
      </w:r>
      <w:r w:rsidR="00C74563">
        <w:rPr>
          <w:rFonts w:ascii="Arial" w:hAnsi="Arial" w:cs="Arial"/>
          <w:sz w:val="20"/>
          <w:szCs w:val="20"/>
        </w:rPr>
        <w:t xml:space="preserve"> sudskih presuda u 202</w:t>
      </w:r>
      <w:r w:rsidR="003501E3">
        <w:rPr>
          <w:rFonts w:ascii="Arial" w:hAnsi="Arial" w:cs="Arial"/>
          <w:sz w:val="20"/>
          <w:szCs w:val="20"/>
        </w:rPr>
        <w:t>5</w:t>
      </w:r>
      <w:r w:rsidR="00C74563">
        <w:rPr>
          <w:rFonts w:ascii="Arial" w:hAnsi="Arial" w:cs="Arial"/>
          <w:sz w:val="20"/>
          <w:szCs w:val="20"/>
        </w:rPr>
        <w:t>.godini.</w:t>
      </w:r>
      <w:r w:rsidR="00AC0DB7" w:rsidRPr="00AC0DB7">
        <w:rPr>
          <w:rFonts w:ascii="Arial" w:hAnsi="Arial" w:cs="Arial"/>
          <w:sz w:val="20"/>
          <w:szCs w:val="20"/>
        </w:rPr>
        <w:t xml:space="preserve"> </w:t>
      </w:r>
      <w:r w:rsidR="00AC0DB7">
        <w:rPr>
          <w:rFonts w:ascii="Arial" w:hAnsi="Arial" w:cs="Arial"/>
          <w:sz w:val="20"/>
          <w:szCs w:val="20"/>
        </w:rPr>
        <w:t>Također se u 2025.g. temeljem Izmjena Pravilnika o proračunskom računovodstvu i računskom planu (NN154/24) rashodi plaće za ožujak evidentiraju kao trošak , ne više pod šifru 19 Rashodi budućih razdoblja. Takvo evidentiranje rashoda uv</w:t>
      </w:r>
      <w:r w:rsidR="00AC0DB7">
        <w:rPr>
          <w:rFonts w:ascii="Arial" w:hAnsi="Arial" w:cs="Arial"/>
          <w:sz w:val="20"/>
          <w:szCs w:val="20"/>
        </w:rPr>
        <w:t xml:space="preserve">ećali su ukupne rashode po </w:t>
      </w:r>
      <w:r w:rsidR="00AC0DB7">
        <w:rPr>
          <w:rFonts w:ascii="Arial" w:hAnsi="Arial" w:cs="Arial"/>
          <w:sz w:val="20"/>
          <w:szCs w:val="20"/>
        </w:rPr>
        <w:t>šifri</w:t>
      </w:r>
      <w:r w:rsidR="00AC0DB7">
        <w:rPr>
          <w:rFonts w:ascii="Arial" w:hAnsi="Arial" w:cs="Arial"/>
          <w:sz w:val="20"/>
          <w:szCs w:val="20"/>
        </w:rPr>
        <w:t xml:space="preserve"> 3132</w:t>
      </w:r>
      <w:r w:rsidR="00AC0DB7">
        <w:rPr>
          <w:rFonts w:ascii="Arial" w:hAnsi="Arial" w:cs="Arial"/>
          <w:sz w:val="20"/>
          <w:szCs w:val="20"/>
        </w:rPr>
        <w:t xml:space="preserve"> u odnosu na rashode u 2024.g. kada su se rashodi za plaću ožujka evidentirani na šifri 19 Rashodi budućih razdoblja.</w:t>
      </w:r>
    </w:p>
    <w:p w:rsidR="003B481B" w:rsidRPr="000909E2" w:rsidRDefault="003B481B" w:rsidP="004934A0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3B481B" w:rsidRPr="000909E2" w:rsidRDefault="003B481B" w:rsidP="004934A0">
      <w:pPr>
        <w:ind w:left="1003" w:firstLine="348"/>
        <w:jc w:val="both"/>
        <w:rPr>
          <w:rFonts w:ascii="Arial" w:hAnsi="Arial" w:cs="Arial"/>
          <w:sz w:val="20"/>
          <w:szCs w:val="20"/>
        </w:rPr>
      </w:pPr>
    </w:p>
    <w:p w:rsidR="00D93356" w:rsidRDefault="00C55AC3" w:rsidP="004934A0">
      <w:pPr>
        <w:ind w:left="6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Šifra 32</w:t>
      </w:r>
      <w:r w:rsidR="003B481B" w:rsidRPr="000909E2">
        <w:rPr>
          <w:rFonts w:ascii="Arial" w:hAnsi="Arial" w:cs="Arial"/>
          <w:sz w:val="20"/>
          <w:szCs w:val="20"/>
        </w:rPr>
        <w:t xml:space="preserve"> Materijalni rashodi predstavljaju rashode za tekuće poslovanje Škole. Rashodi</w:t>
      </w:r>
      <w:r w:rsidR="00A34401">
        <w:rPr>
          <w:rFonts w:ascii="Arial" w:hAnsi="Arial" w:cs="Arial"/>
          <w:sz w:val="20"/>
          <w:szCs w:val="20"/>
        </w:rPr>
        <w:t xml:space="preserve"> </w:t>
      </w:r>
      <w:r w:rsidR="003B481B" w:rsidRPr="000909E2">
        <w:rPr>
          <w:rFonts w:ascii="Arial" w:hAnsi="Arial" w:cs="Arial"/>
          <w:sz w:val="20"/>
          <w:szCs w:val="20"/>
        </w:rPr>
        <w:t>poslovanja</w:t>
      </w:r>
      <w:r w:rsidR="00887377">
        <w:rPr>
          <w:rFonts w:ascii="Arial" w:hAnsi="Arial" w:cs="Arial"/>
          <w:sz w:val="20"/>
          <w:szCs w:val="20"/>
        </w:rPr>
        <w:t xml:space="preserve"> </w:t>
      </w:r>
      <w:r w:rsidR="00FC3550">
        <w:rPr>
          <w:rFonts w:ascii="Arial" w:hAnsi="Arial" w:cs="Arial"/>
          <w:sz w:val="20"/>
          <w:szCs w:val="20"/>
        </w:rPr>
        <w:t xml:space="preserve">nešto su veći u odnosu na </w:t>
      </w:r>
      <w:r w:rsidR="00F85078">
        <w:rPr>
          <w:rFonts w:ascii="Arial" w:hAnsi="Arial" w:cs="Arial"/>
          <w:sz w:val="20"/>
          <w:szCs w:val="20"/>
        </w:rPr>
        <w:t xml:space="preserve"> rashod</w:t>
      </w:r>
      <w:r w:rsidR="00FC3550">
        <w:rPr>
          <w:rFonts w:ascii="Arial" w:hAnsi="Arial" w:cs="Arial"/>
          <w:sz w:val="20"/>
          <w:szCs w:val="20"/>
        </w:rPr>
        <w:t>e</w:t>
      </w:r>
      <w:r w:rsidR="00887377">
        <w:rPr>
          <w:rFonts w:ascii="Arial" w:hAnsi="Arial" w:cs="Arial"/>
          <w:sz w:val="20"/>
          <w:szCs w:val="20"/>
        </w:rPr>
        <w:t xml:space="preserve"> ostvaren</w:t>
      </w:r>
      <w:r w:rsidR="00FC3550">
        <w:rPr>
          <w:rFonts w:ascii="Arial" w:hAnsi="Arial" w:cs="Arial"/>
          <w:sz w:val="20"/>
          <w:szCs w:val="20"/>
        </w:rPr>
        <w:t>e</w:t>
      </w:r>
      <w:r w:rsidR="00887377">
        <w:rPr>
          <w:rFonts w:ascii="Arial" w:hAnsi="Arial" w:cs="Arial"/>
          <w:sz w:val="20"/>
          <w:szCs w:val="20"/>
        </w:rPr>
        <w:t xml:space="preserve"> u izvještajnom razdoblju prethodne godine</w:t>
      </w:r>
      <w:r w:rsidR="00721D5D">
        <w:rPr>
          <w:rFonts w:ascii="Arial" w:hAnsi="Arial" w:cs="Arial"/>
          <w:sz w:val="20"/>
          <w:szCs w:val="20"/>
        </w:rPr>
        <w:t xml:space="preserve"> </w:t>
      </w:r>
      <w:r w:rsidR="00F85078">
        <w:rPr>
          <w:rFonts w:ascii="Arial" w:hAnsi="Arial" w:cs="Arial"/>
          <w:sz w:val="20"/>
          <w:szCs w:val="20"/>
        </w:rPr>
        <w:t>.</w:t>
      </w:r>
      <w:r w:rsidR="00C8236E">
        <w:rPr>
          <w:rFonts w:ascii="Arial" w:hAnsi="Arial" w:cs="Arial"/>
          <w:sz w:val="20"/>
          <w:szCs w:val="20"/>
        </w:rPr>
        <w:t xml:space="preserve"> Razlike po pojedinačnom trošku </w:t>
      </w:r>
      <w:r w:rsidR="004A0C9A">
        <w:rPr>
          <w:rFonts w:ascii="Arial" w:hAnsi="Arial" w:cs="Arial"/>
          <w:sz w:val="20"/>
          <w:szCs w:val="20"/>
        </w:rPr>
        <w:t xml:space="preserve"> obrazložen</w:t>
      </w:r>
      <w:r w:rsidR="00C8236E">
        <w:rPr>
          <w:rFonts w:ascii="Arial" w:hAnsi="Arial" w:cs="Arial"/>
          <w:sz w:val="20"/>
          <w:szCs w:val="20"/>
        </w:rPr>
        <w:t>e su</w:t>
      </w:r>
      <w:r w:rsidR="004A0C9A">
        <w:rPr>
          <w:rFonts w:ascii="Arial" w:hAnsi="Arial" w:cs="Arial"/>
          <w:sz w:val="20"/>
          <w:szCs w:val="20"/>
        </w:rPr>
        <w:t xml:space="preserve"> po šiframa u daljnjem tekstu</w:t>
      </w:r>
      <w:r w:rsidR="00887377">
        <w:rPr>
          <w:rFonts w:ascii="Arial" w:hAnsi="Arial" w:cs="Arial"/>
          <w:sz w:val="20"/>
          <w:szCs w:val="20"/>
        </w:rPr>
        <w:t xml:space="preserve">. </w:t>
      </w:r>
    </w:p>
    <w:p w:rsidR="00831886" w:rsidRDefault="00887377" w:rsidP="00A3440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3B481B" w:rsidRPr="000909E2">
        <w:rPr>
          <w:rFonts w:ascii="Arial" w:hAnsi="Arial" w:cs="Arial"/>
          <w:sz w:val="20"/>
          <w:szCs w:val="20"/>
        </w:rPr>
        <w:t xml:space="preserve"> </w:t>
      </w:r>
    </w:p>
    <w:p w:rsidR="0078342D" w:rsidRDefault="004A0C9A" w:rsidP="00AC0DB7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Šifra 321 </w:t>
      </w:r>
      <w:r w:rsidR="00831886">
        <w:rPr>
          <w:rFonts w:ascii="Arial" w:hAnsi="Arial" w:cs="Arial"/>
          <w:sz w:val="20"/>
          <w:szCs w:val="20"/>
        </w:rPr>
        <w:t xml:space="preserve"> Naknade troškova zaposlenima predstavljaju rashode za službena putovanja, naknade za prijevoz na posao i s posla, stručna usavršavanja i korištenje privatnog automobila u službene svrhe . Svi  rashodi</w:t>
      </w:r>
      <w:r w:rsidR="008836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1A03CD">
        <w:rPr>
          <w:rFonts w:ascii="Arial" w:hAnsi="Arial" w:cs="Arial"/>
          <w:sz w:val="20"/>
          <w:szCs w:val="20"/>
        </w:rPr>
        <w:t xml:space="preserve">uvećani su u promatranom razdoblju u odnosu na prethodnu godinu osim rashoda pod šifrom 3214 Ostale naknade troškova zaposlenima. </w:t>
      </w:r>
    </w:p>
    <w:p w:rsidR="004934A0" w:rsidRDefault="004934A0" w:rsidP="00AC0DB7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78342D" w:rsidRDefault="001A03CD" w:rsidP="00AC0DB7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Rashodi pod šifrom 3211 Službena putovanja, i šifrom 3213 Struč</w:t>
      </w:r>
      <w:r w:rsidR="00B0141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 usavršavanja uvećani su jer je više djelatnika otišlo na stručno usavršavanje u promatranom razdoblju zbog takve organizacije stručnih usavršavanja. </w:t>
      </w:r>
    </w:p>
    <w:p w:rsidR="004934A0" w:rsidRDefault="004934A0" w:rsidP="00AC0DB7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78342D" w:rsidRDefault="001A03CD" w:rsidP="00AC0DB7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Šifra 3212 (Analitička šifra 32121) Naknade za prijevoz na posao i s posla uvećana je zbog porasta cijene javnog prijevoza i promjene rasporeda kojom je više djelatnika ostvarilo pravo na isplatu naknade prijevoza po prijeđenom kilometru što je uvećalo ovu vrstu rashoda. Također se u 2025.g.</w:t>
      </w:r>
      <w:r w:rsidR="00B0141D">
        <w:rPr>
          <w:rFonts w:ascii="Arial" w:hAnsi="Arial" w:cs="Arial"/>
          <w:sz w:val="20"/>
          <w:szCs w:val="20"/>
        </w:rPr>
        <w:t xml:space="preserve"> temeljem Izmjena Pravilnika o proračunskom računovodstvu i računskom planu (NN154/24) rashodi plaće za ožujak evidentiraju kao trošak , ne više pod šifru 19 Rashodi budućih razdoblja. Takvo evidentiranje rashoda za prijevoz uvećali su ukupne rashode po ovoj šifri u odnosu na rashode u 2024.g. kada su se rashodi za plaću ožujka evidentir</w:t>
      </w:r>
      <w:r w:rsidR="00AC0DB7">
        <w:rPr>
          <w:rFonts w:ascii="Arial" w:hAnsi="Arial" w:cs="Arial"/>
          <w:sz w:val="20"/>
          <w:szCs w:val="20"/>
        </w:rPr>
        <w:t>a</w:t>
      </w:r>
      <w:r w:rsidR="00B0141D">
        <w:rPr>
          <w:rFonts w:ascii="Arial" w:hAnsi="Arial" w:cs="Arial"/>
          <w:sz w:val="20"/>
          <w:szCs w:val="20"/>
        </w:rPr>
        <w:t>ni na šifri</w:t>
      </w:r>
      <w:r w:rsidR="00AC0DB7">
        <w:rPr>
          <w:rFonts w:ascii="Arial" w:hAnsi="Arial" w:cs="Arial"/>
          <w:sz w:val="20"/>
          <w:szCs w:val="20"/>
        </w:rPr>
        <w:t xml:space="preserve"> 19 Rashodi budućih razdoblja. </w:t>
      </w:r>
      <w:r w:rsidR="00EA3641">
        <w:rPr>
          <w:rFonts w:ascii="Arial" w:hAnsi="Arial" w:cs="Arial"/>
          <w:sz w:val="20"/>
          <w:szCs w:val="20"/>
        </w:rPr>
        <w:t xml:space="preserve"> </w:t>
      </w:r>
    </w:p>
    <w:p w:rsidR="004934A0" w:rsidRDefault="004934A0" w:rsidP="00AC0DB7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212D23" w:rsidRDefault="00EA3641" w:rsidP="004A0C9A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4507F8">
        <w:rPr>
          <w:rFonts w:ascii="Arial" w:hAnsi="Arial" w:cs="Arial"/>
          <w:sz w:val="20"/>
          <w:szCs w:val="20"/>
        </w:rPr>
        <w:t>ashoda za korištenje privatnog automobila</w:t>
      </w:r>
      <w:r>
        <w:rPr>
          <w:rFonts w:ascii="Arial" w:hAnsi="Arial" w:cs="Arial"/>
          <w:sz w:val="20"/>
          <w:szCs w:val="20"/>
        </w:rPr>
        <w:t xml:space="preserve"> šifra 3214 Ostale naknade troškova zaposlenima smanjen je u odnosu na izvještajno razdoblje prethodne godine jer se sve više poslova obavlja elektronskim putem</w:t>
      </w:r>
      <w:r w:rsidR="00212D2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te je sve manja potreba korištenja privatnog automobila u službene svrhe</w:t>
      </w:r>
      <w:r w:rsidR="00AC0DB7">
        <w:rPr>
          <w:rFonts w:ascii="Arial" w:hAnsi="Arial" w:cs="Arial"/>
          <w:sz w:val="20"/>
          <w:szCs w:val="20"/>
        </w:rPr>
        <w:t>.</w:t>
      </w:r>
    </w:p>
    <w:p w:rsidR="00831886" w:rsidRDefault="007D4DA3" w:rsidP="004A0C9A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8342D" w:rsidRDefault="004A0C9A" w:rsidP="000D1D98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Šifra 322</w:t>
      </w:r>
      <w:r w:rsidR="003B481B" w:rsidRPr="000909E2">
        <w:rPr>
          <w:rFonts w:ascii="Arial" w:hAnsi="Arial" w:cs="Arial"/>
          <w:sz w:val="20"/>
          <w:szCs w:val="20"/>
        </w:rPr>
        <w:t xml:space="preserve"> </w:t>
      </w:r>
      <w:r w:rsidR="003B481B">
        <w:rPr>
          <w:rFonts w:ascii="Arial" w:hAnsi="Arial" w:cs="Arial"/>
          <w:sz w:val="20"/>
          <w:szCs w:val="20"/>
        </w:rPr>
        <w:t>Ra</w:t>
      </w:r>
      <w:r w:rsidR="003B481B" w:rsidRPr="000909E2">
        <w:rPr>
          <w:rFonts w:ascii="Arial" w:hAnsi="Arial" w:cs="Arial"/>
          <w:sz w:val="20"/>
          <w:szCs w:val="20"/>
        </w:rPr>
        <w:t xml:space="preserve">shodi za materijal i energiju </w:t>
      </w:r>
      <w:r w:rsidR="003B481B">
        <w:rPr>
          <w:rFonts w:ascii="Arial" w:hAnsi="Arial" w:cs="Arial"/>
          <w:sz w:val="20"/>
          <w:szCs w:val="20"/>
        </w:rPr>
        <w:t>su rashodi</w:t>
      </w:r>
      <w:r>
        <w:rPr>
          <w:rFonts w:ascii="Arial" w:hAnsi="Arial" w:cs="Arial"/>
          <w:sz w:val="20"/>
          <w:szCs w:val="20"/>
        </w:rPr>
        <w:t xml:space="preserve"> koji obuhvaćaju sav uredski i ostali materijal, namirnice za školsku kuhinju, materijal i dijelove za tekuće i investicijsko održavanje, sitan inventar i službenu radnu obuću i odjeću. Ovi rashodi </w:t>
      </w:r>
      <w:r w:rsidR="00EA3641">
        <w:rPr>
          <w:rFonts w:ascii="Arial" w:hAnsi="Arial" w:cs="Arial"/>
          <w:sz w:val="20"/>
          <w:szCs w:val="20"/>
        </w:rPr>
        <w:t>u skladu su sa rashodima ostvarenim u prethodno</w:t>
      </w:r>
      <w:r w:rsidR="0078342D">
        <w:rPr>
          <w:rFonts w:ascii="Arial" w:hAnsi="Arial" w:cs="Arial"/>
          <w:sz w:val="20"/>
          <w:szCs w:val="20"/>
        </w:rPr>
        <w:t>m</w:t>
      </w:r>
      <w:r w:rsidR="00EA3641">
        <w:rPr>
          <w:rFonts w:ascii="Arial" w:hAnsi="Arial" w:cs="Arial"/>
          <w:sz w:val="20"/>
          <w:szCs w:val="20"/>
        </w:rPr>
        <w:t xml:space="preserve"> izvještajno</w:t>
      </w:r>
      <w:r w:rsidR="0078342D">
        <w:rPr>
          <w:rFonts w:ascii="Arial" w:hAnsi="Arial" w:cs="Arial"/>
          <w:sz w:val="20"/>
          <w:szCs w:val="20"/>
        </w:rPr>
        <w:t>m</w:t>
      </w:r>
      <w:r w:rsidR="00EA3641">
        <w:rPr>
          <w:rFonts w:ascii="Arial" w:hAnsi="Arial" w:cs="Arial"/>
          <w:sz w:val="20"/>
          <w:szCs w:val="20"/>
        </w:rPr>
        <w:t xml:space="preserve"> razdoblj</w:t>
      </w:r>
      <w:r w:rsidR="0078342D">
        <w:rPr>
          <w:rFonts w:ascii="Arial" w:hAnsi="Arial" w:cs="Arial"/>
          <w:sz w:val="20"/>
          <w:szCs w:val="20"/>
        </w:rPr>
        <w:t>u</w:t>
      </w:r>
      <w:r w:rsidR="00EA3641">
        <w:rPr>
          <w:rFonts w:ascii="Arial" w:hAnsi="Arial" w:cs="Arial"/>
          <w:sz w:val="20"/>
          <w:szCs w:val="20"/>
        </w:rPr>
        <w:t xml:space="preserve">. Pojedinačno po vrsti rashoda </w:t>
      </w:r>
      <w:r w:rsidR="00AC0DB7">
        <w:rPr>
          <w:rFonts w:ascii="Arial" w:hAnsi="Arial" w:cs="Arial"/>
          <w:sz w:val="20"/>
          <w:szCs w:val="20"/>
        </w:rPr>
        <w:t xml:space="preserve">postoje odstupanja. </w:t>
      </w:r>
    </w:p>
    <w:p w:rsidR="004934A0" w:rsidRDefault="004934A0" w:rsidP="000D1D98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78342D" w:rsidRDefault="00AC0DB7" w:rsidP="000D1D98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Šifra 3221 Uredski materijali i ostali materijalni rashodi manji su u odnosu na prethodnu godinu jer nije bilo potrebe u promatranom razdoblju za ovom vrstom rashoda za razliku od 2024.g. kada smo imali veće potrebe i time su i rashodi u tom razdoblju</w:t>
      </w:r>
      <w:r w:rsidR="0078342D">
        <w:rPr>
          <w:rFonts w:ascii="Arial" w:hAnsi="Arial" w:cs="Arial"/>
          <w:sz w:val="20"/>
          <w:szCs w:val="20"/>
        </w:rPr>
        <w:t xml:space="preserve"> bili</w:t>
      </w:r>
      <w:r>
        <w:rPr>
          <w:rFonts w:ascii="Arial" w:hAnsi="Arial" w:cs="Arial"/>
          <w:sz w:val="20"/>
          <w:szCs w:val="20"/>
        </w:rPr>
        <w:t xml:space="preserve"> veći. </w:t>
      </w:r>
    </w:p>
    <w:p w:rsidR="0078342D" w:rsidRDefault="00AC0DB7" w:rsidP="000D1D98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Šifra 3222 Materijal i sirovine </w:t>
      </w:r>
      <w:r w:rsidR="0078342D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rashodi su uvećani jer se povećala cijena ručka u produženom boravku jer se na Poziv za javnu nabavu te usluge javio samo jedan ponuđač koji je imao veću cijenu od dosadašnje. Također se povećao broj učenika upisanih u produženi boravka čime se povećao broj </w:t>
      </w:r>
      <w:proofErr w:type="spellStart"/>
      <w:r>
        <w:rPr>
          <w:rFonts w:ascii="Arial" w:hAnsi="Arial" w:cs="Arial"/>
          <w:sz w:val="20"/>
          <w:szCs w:val="20"/>
        </w:rPr>
        <w:t>ručkova</w:t>
      </w:r>
      <w:proofErr w:type="spellEnd"/>
      <w:r>
        <w:rPr>
          <w:rFonts w:ascii="Arial" w:hAnsi="Arial" w:cs="Arial"/>
          <w:sz w:val="20"/>
          <w:szCs w:val="20"/>
        </w:rPr>
        <w:t xml:space="preserve"> i visina rashoda za namirnice. </w:t>
      </w:r>
    </w:p>
    <w:p w:rsidR="004934A0" w:rsidRDefault="004934A0" w:rsidP="000D1D98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78342D" w:rsidRDefault="00AC0DB7" w:rsidP="000D1D98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</w:t>
      </w:r>
      <w:r w:rsidR="00EA3641">
        <w:rPr>
          <w:rFonts w:ascii="Arial" w:hAnsi="Arial" w:cs="Arial"/>
          <w:sz w:val="20"/>
          <w:szCs w:val="20"/>
        </w:rPr>
        <w:t>iframa 3223 Energija</w:t>
      </w:r>
      <w:r>
        <w:rPr>
          <w:rFonts w:ascii="Arial" w:hAnsi="Arial" w:cs="Arial"/>
          <w:sz w:val="20"/>
          <w:szCs w:val="20"/>
        </w:rPr>
        <w:t xml:space="preserve"> – rashodi su smanjeni jer je u 2024.g. nastao rashod za nabavu lož ulja u promatranom razdoblju a u 2025.g. nismo imali potrebe za tom vrstom rashoda u promatranom razdoblju</w:t>
      </w:r>
      <w:r w:rsidR="004F2C4C">
        <w:rPr>
          <w:rFonts w:ascii="Arial" w:hAnsi="Arial" w:cs="Arial"/>
          <w:sz w:val="20"/>
          <w:szCs w:val="20"/>
        </w:rPr>
        <w:t>.</w:t>
      </w:r>
    </w:p>
    <w:p w:rsidR="004934A0" w:rsidRDefault="004934A0" w:rsidP="000D1D98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4F2C4C" w:rsidRDefault="00EA3641" w:rsidP="000D1D98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3224 Materijal i d</w:t>
      </w:r>
      <w:r w:rsidR="00C30C0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jelovi za te</w:t>
      </w:r>
      <w:r w:rsidR="00C30C08">
        <w:rPr>
          <w:rFonts w:ascii="Arial" w:hAnsi="Arial" w:cs="Arial"/>
          <w:sz w:val="20"/>
          <w:szCs w:val="20"/>
        </w:rPr>
        <w:t>kuće i investicijsko održavanje</w:t>
      </w:r>
      <w:r w:rsidR="0078342D">
        <w:rPr>
          <w:rFonts w:ascii="Arial" w:hAnsi="Arial" w:cs="Arial"/>
          <w:sz w:val="20"/>
          <w:szCs w:val="20"/>
        </w:rPr>
        <w:t xml:space="preserve"> -</w:t>
      </w:r>
      <w:r w:rsidR="004F2C4C">
        <w:rPr>
          <w:rFonts w:ascii="Arial" w:hAnsi="Arial" w:cs="Arial"/>
          <w:sz w:val="20"/>
          <w:szCs w:val="20"/>
        </w:rPr>
        <w:t xml:space="preserve"> ovi su se rashodi povećali jer je u 2025.g. došlo do potrebe za povećanjem sigurnosti učenika škole zbog nemilog događaja koji se dogodio u jednoj </w:t>
      </w:r>
      <w:r w:rsidR="0078342D">
        <w:rPr>
          <w:rFonts w:ascii="Arial" w:hAnsi="Arial" w:cs="Arial"/>
          <w:sz w:val="20"/>
          <w:szCs w:val="20"/>
        </w:rPr>
        <w:t xml:space="preserve">osnovnoj </w:t>
      </w:r>
      <w:r w:rsidR="004F2C4C">
        <w:rPr>
          <w:rFonts w:ascii="Arial" w:hAnsi="Arial" w:cs="Arial"/>
          <w:sz w:val="20"/>
          <w:szCs w:val="20"/>
        </w:rPr>
        <w:t>školi u Hrvatskoj. Prema uputama Osnivača postavljene su automatske brave, video</w:t>
      </w:r>
      <w:r w:rsidR="0078342D">
        <w:rPr>
          <w:rFonts w:ascii="Arial" w:hAnsi="Arial" w:cs="Arial"/>
          <w:sz w:val="20"/>
          <w:szCs w:val="20"/>
        </w:rPr>
        <w:t>-</w:t>
      </w:r>
      <w:proofErr w:type="spellStart"/>
      <w:r w:rsidR="004F2C4C">
        <w:rPr>
          <w:rFonts w:ascii="Arial" w:hAnsi="Arial" w:cs="Arial"/>
          <w:sz w:val="20"/>
          <w:szCs w:val="20"/>
        </w:rPr>
        <w:t>p</w:t>
      </w:r>
      <w:r w:rsidR="0078342D">
        <w:rPr>
          <w:rFonts w:ascii="Arial" w:hAnsi="Arial" w:cs="Arial"/>
          <w:sz w:val="20"/>
          <w:szCs w:val="20"/>
        </w:rPr>
        <w:t>a</w:t>
      </w:r>
      <w:r w:rsidR="004F2C4C">
        <w:rPr>
          <w:rFonts w:ascii="Arial" w:hAnsi="Arial" w:cs="Arial"/>
          <w:sz w:val="20"/>
          <w:szCs w:val="20"/>
        </w:rPr>
        <w:t>rl</w:t>
      </w:r>
      <w:r w:rsidR="0078342D">
        <w:rPr>
          <w:rFonts w:ascii="Arial" w:hAnsi="Arial" w:cs="Arial"/>
          <w:sz w:val="20"/>
          <w:szCs w:val="20"/>
        </w:rPr>
        <w:t>a</w:t>
      </w:r>
      <w:r w:rsidR="004F2C4C">
        <w:rPr>
          <w:rFonts w:ascii="Arial" w:hAnsi="Arial" w:cs="Arial"/>
          <w:sz w:val="20"/>
          <w:szCs w:val="20"/>
        </w:rPr>
        <w:t>fon</w:t>
      </w:r>
      <w:proofErr w:type="spellEnd"/>
      <w:r w:rsidR="004F2C4C">
        <w:rPr>
          <w:rFonts w:ascii="Arial" w:hAnsi="Arial" w:cs="Arial"/>
          <w:sz w:val="20"/>
          <w:szCs w:val="20"/>
        </w:rPr>
        <w:t xml:space="preserve">  na ulazu u </w:t>
      </w:r>
      <w:r w:rsidR="00A72072">
        <w:rPr>
          <w:rFonts w:ascii="Arial" w:hAnsi="Arial" w:cs="Arial"/>
          <w:sz w:val="20"/>
          <w:szCs w:val="20"/>
        </w:rPr>
        <w:t xml:space="preserve">Matičnu i Područnu </w:t>
      </w:r>
      <w:r w:rsidR="004F2C4C">
        <w:rPr>
          <w:rFonts w:ascii="Arial" w:hAnsi="Arial" w:cs="Arial"/>
          <w:sz w:val="20"/>
          <w:szCs w:val="20"/>
        </w:rPr>
        <w:t>školu i za postavljanje istih nastali su uvećani ovi rashodi u odnosu na prethodnu godinu kada nismo imali taj slučaj.</w:t>
      </w:r>
    </w:p>
    <w:p w:rsidR="004934A0" w:rsidRDefault="004934A0" w:rsidP="000D1D98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4507F8" w:rsidRDefault="004F2C4C" w:rsidP="000D1D98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Šifra </w:t>
      </w:r>
      <w:r w:rsidR="00C30C08">
        <w:rPr>
          <w:rFonts w:ascii="Arial" w:hAnsi="Arial" w:cs="Arial"/>
          <w:sz w:val="20"/>
          <w:szCs w:val="20"/>
        </w:rPr>
        <w:t xml:space="preserve"> 3225 Sitan inventar  </w:t>
      </w:r>
      <w:r>
        <w:rPr>
          <w:rFonts w:ascii="Arial" w:hAnsi="Arial" w:cs="Arial"/>
          <w:sz w:val="20"/>
          <w:szCs w:val="20"/>
        </w:rPr>
        <w:t xml:space="preserve">rashodi su veći zbog povećane potrebe nabave sitnog inventara u promatranom razdoblju 2025.g. u odnosu na 2024.g. i to za nabavu šaha za izvannastavnu aktivnost šah. </w:t>
      </w:r>
    </w:p>
    <w:p w:rsidR="00D93356" w:rsidRDefault="00D93356" w:rsidP="00D93356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2C7AF2" w:rsidRDefault="00932DB5" w:rsidP="00D93356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Šifra 323</w:t>
      </w:r>
      <w:r w:rsidR="003B481B" w:rsidRPr="000909E2">
        <w:rPr>
          <w:rFonts w:ascii="Arial" w:hAnsi="Arial" w:cs="Arial"/>
          <w:sz w:val="20"/>
          <w:szCs w:val="20"/>
        </w:rPr>
        <w:t xml:space="preserve"> Rashodi za usluge</w:t>
      </w:r>
      <w:r w:rsidR="00E558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obuhvaćaju rashode za telefon,</w:t>
      </w:r>
      <w:r w:rsidR="00E558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poštarinu, prijevoz, tekuće i investicijsko održavanje, uslugu promidžbe i informiranja, komunalne usluge</w:t>
      </w:r>
      <w:r w:rsidR="00E558A1">
        <w:rPr>
          <w:rFonts w:ascii="Arial" w:hAnsi="Arial" w:cs="Arial"/>
          <w:sz w:val="20"/>
          <w:szCs w:val="20"/>
        </w:rPr>
        <w:t xml:space="preserve">, najam opreme, zdravstvene i veterinarske usluge, intelektualne, računalne i ostale usluge. </w:t>
      </w:r>
      <w:r w:rsidR="003B481B" w:rsidRPr="000909E2">
        <w:rPr>
          <w:rFonts w:ascii="Arial" w:hAnsi="Arial" w:cs="Arial"/>
          <w:sz w:val="20"/>
          <w:szCs w:val="20"/>
        </w:rPr>
        <w:t xml:space="preserve"> </w:t>
      </w:r>
      <w:r w:rsidR="00B064FD">
        <w:rPr>
          <w:rFonts w:ascii="Arial" w:hAnsi="Arial" w:cs="Arial"/>
          <w:sz w:val="20"/>
          <w:szCs w:val="20"/>
        </w:rPr>
        <w:t xml:space="preserve">Oni su </w:t>
      </w:r>
      <w:r w:rsidR="00E558A1">
        <w:rPr>
          <w:rFonts w:ascii="Arial" w:hAnsi="Arial" w:cs="Arial"/>
          <w:sz w:val="20"/>
          <w:szCs w:val="20"/>
        </w:rPr>
        <w:t xml:space="preserve">u ukupnosti </w:t>
      </w:r>
      <w:r w:rsidR="005A43CB">
        <w:rPr>
          <w:rFonts w:ascii="Arial" w:hAnsi="Arial" w:cs="Arial"/>
          <w:sz w:val="20"/>
          <w:szCs w:val="20"/>
        </w:rPr>
        <w:t xml:space="preserve">u skladu sa rashodima realiziranim u prethodnom izvještajnom razdoblju. Pojedina odstupanja </w:t>
      </w:r>
      <w:r w:rsidR="00E558A1">
        <w:rPr>
          <w:rFonts w:ascii="Arial" w:hAnsi="Arial" w:cs="Arial"/>
          <w:sz w:val="20"/>
          <w:szCs w:val="20"/>
        </w:rPr>
        <w:t>u odnosu na prethodno izvještajno razdoblje</w:t>
      </w:r>
      <w:r w:rsidR="002C7AF2">
        <w:rPr>
          <w:rFonts w:ascii="Arial" w:hAnsi="Arial" w:cs="Arial"/>
          <w:sz w:val="20"/>
          <w:szCs w:val="20"/>
        </w:rPr>
        <w:t xml:space="preserve"> će se objasniti pojedinačno po šiframa.</w:t>
      </w:r>
    </w:p>
    <w:p w:rsidR="00B32943" w:rsidRDefault="00B32943" w:rsidP="00D93356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2C7AF2" w:rsidRDefault="002C7AF2" w:rsidP="004934A0">
      <w:pPr>
        <w:ind w:left="1416" w:firstLine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Šifra 3231 usluga telefona, pošte i prijevoza </w:t>
      </w:r>
      <w:r w:rsidR="007534A5">
        <w:rPr>
          <w:rFonts w:ascii="Arial" w:hAnsi="Arial" w:cs="Arial"/>
          <w:sz w:val="20"/>
          <w:szCs w:val="20"/>
        </w:rPr>
        <w:t>smanjena</w:t>
      </w:r>
      <w:r>
        <w:rPr>
          <w:rFonts w:ascii="Arial" w:hAnsi="Arial" w:cs="Arial"/>
          <w:sz w:val="20"/>
          <w:szCs w:val="20"/>
        </w:rPr>
        <w:t xml:space="preserve"> je u odnosu na prethodnu godinu </w:t>
      </w:r>
      <w:r w:rsidR="000A3D57">
        <w:rPr>
          <w:rFonts w:ascii="Arial" w:hAnsi="Arial" w:cs="Arial"/>
          <w:sz w:val="20"/>
          <w:szCs w:val="20"/>
        </w:rPr>
        <w:t xml:space="preserve">jer smo u 2024.g. imali rashod za prijevoz </w:t>
      </w:r>
      <w:proofErr w:type="spellStart"/>
      <w:r w:rsidR="000A3D57">
        <w:rPr>
          <w:rFonts w:ascii="Arial" w:hAnsi="Arial" w:cs="Arial"/>
          <w:sz w:val="20"/>
          <w:szCs w:val="20"/>
        </w:rPr>
        <w:t>ručkova</w:t>
      </w:r>
      <w:proofErr w:type="spellEnd"/>
      <w:r w:rsidR="000A3D57">
        <w:rPr>
          <w:rFonts w:ascii="Arial" w:hAnsi="Arial" w:cs="Arial"/>
          <w:sz w:val="20"/>
          <w:szCs w:val="20"/>
        </w:rPr>
        <w:t xml:space="preserve"> koji se zasebno fakturirao od strane tadašnjeg dobavljača. Sa novim dobavljačem u 2025.g. nemamo više tu vrstu troška pa je rashod smanjen u odnosu na 2024.g.</w:t>
      </w:r>
    </w:p>
    <w:p w:rsidR="00B32943" w:rsidRDefault="00B32943" w:rsidP="004934A0">
      <w:pPr>
        <w:ind w:left="1416" w:firstLine="12"/>
        <w:jc w:val="both"/>
        <w:rPr>
          <w:rFonts w:ascii="Arial" w:hAnsi="Arial" w:cs="Arial"/>
          <w:sz w:val="20"/>
          <w:szCs w:val="20"/>
        </w:rPr>
      </w:pPr>
    </w:p>
    <w:p w:rsidR="002C7AF2" w:rsidRDefault="002C7AF2" w:rsidP="004934A0">
      <w:pPr>
        <w:ind w:left="1416" w:firstLine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Šifra</w:t>
      </w:r>
      <w:r w:rsidR="00EC1CA9">
        <w:rPr>
          <w:rFonts w:ascii="Arial" w:hAnsi="Arial" w:cs="Arial"/>
          <w:sz w:val="20"/>
          <w:szCs w:val="20"/>
        </w:rPr>
        <w:t xml:space="preserve"> 3232 Usluga tekućeg i investicijskog održavanja znatno je </w:t>
      </w:r>
      <w:r w:rsidR="005A43CB">
        <w:rPr>
          <w:rFonts w:ascii="Arial" w:hAnsi="Arial" w:cs="Arial"/>
          <w:sz w:val="20"/>
          <w:szCs w:val="20"/>
        </w:rPr>
        <w:t>smanjena</w:t>
      </w:r>
      <w:r w:rsidR="00EC1CA9">
        <w:rPr>
          <w:rFonts w:ascii="Arial" w:hAnsi="Arial" w:cs="Arial"/>
          <w:sz w:val="20"/>
          <w:szCs w:val="20"/>
        </w:rPr>
        <w:t xml:space="preserve"> </w:t>
      </w:r>
      <w:r w:rsidR="005A43CB">
        <w:rPr>
          <w:rFonts w:ascii="Arial" w:hAnsi="Arial" w:cs="Arial"/>
          <w:sz w:val="20"/>
          <w:szCs w:val="20"/>
        </w:rPr>
        <w:t>jer smo u 202</w:t>
      </w:r>
      <w:r w:rsidR="000A3D57">
        <w:rPr>
          <w:rFonts w:ascii="Arial" w:hAnsi="Arial" w:cs="Arial"/>
          <w:sz w:val="20"/>
          <w:szCs w:val="20"/>
        </w:rPr>
        <w:t>4</w:t>
      </w:r>
      <w:r w:rsidR="005A43CB">
        <w:rPr>
          <w:rFonts w:ascii="Arial" w:hAnsi="Arial" w:cs="Arial"/>
          <w:sz w:val="20"/>
          <w:szCs w:val="20"/>
        </w:rPr>
        <w:t xml:space="preserve">.g. imali </w:t>
      </w:r>
      <w:r w:rsidR="000A3D57">
        <w:rPr>
          <w:rFonts w:ascii="Arial" w:hAnsi="Arial" w:cs="Arial"/>
          <w:sz w:val="20"/>
          <w:szCs w:val="20"/>
        </w:rPr>
        <w:t>problema sa radom kotlovnice pa je popravak iste  znatno uvećao ovu vrstu rashoda u odnosu na rashode ostvarene u 2025.g. kad nismo imali tu vrstu rashoda. U 2025.g. p</w:t>
      </w:r>
      <w:r w:rsidR="000A3D57">
        <w:rPr>
          <w:rFonts w:ascii="Arial" w:hAnsi="Arial" w:cs="Arial"/>
          <w:sz w:val="20"/>
          <w:szCs w:val="20"/>
        </w:rPr>
        <w:t>rema uputama Osnivača postavljene su automatske brave, video-</w:t>
      </w:r>
      <w:proofErr w:type="spellStart"/>
      <w:r w:rsidR="000A3D57">
        <w:rPr>
          <w:rFonts w:ascii="Arial" w:hAnsi="Arial" w:cs="Arial"/>
          <w:sz w:val="20"/>
          <w:szCs w:val="20"/>
        </w:rPr>
        <w:t>parlafon</w:t>
      </w:r>
      <w:proofErr w:type="spellEnd"/>
      <w:r w:rsidR="000A3D57">
        <w:rPr>
          <w:rFonts w:ascii="Arial" w:hAnsi="Arial" w:cs="Arial"/>
          <w:sz w:val="20"/>
          <w:szCs w:val="20"/>
        </w:rPr>
        <w:t xml:space="preserve">  na ulazu u Matičnu i Područnu školu</w:t>
      </w:r>
      <w:r w:rsidR="000A3D57">
        <w:rPr>
          <w:rFonts w:ascii="Arial" w:hAnsi="Arial" w:cs="Arial"/>
          <w:sz w:val="20"/>
          <w:szCs w:val="20"/>
        </w:rPr>
        <w:t xml:space="preserve"> zbog sigurnosti učenika, no ukupan rashod i dalje je manji u promatranom razdoblju od rashoda u 2024.g.</w:t>
      </w:r>
    </w:p>
    <w:p w:rsidR="00212D23" w:rsidRDefault="00212D23" w:rsidP="004934A0">
      <w:pPr>
        <w:ind w:left="1416" w:firstLine="12"/>
        <w:jc w:val="both"/>
        <w:rPr>
          <w:rFonts w:ascii="Arial" w:hAnsi="Arial" w:cs="Arial"/>
          <w:sz w:val="20"/>
          <w:szCs w:val="20"/>
        </w:rPr>
      </w:pPr>
    </w:p>
    <w:p w:rsidR="00EC1CA9" w:rsidRDefault="00EC1CA9" w:rsidP="004934A0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Šifra 3234 Komunalne usluge također su </w:t>
      </w:r>
      <w:r w:rsidR="003A2DE5">
        <w:rPr>
          <w:rFonts w:ascii="Arial" w:hAnsi="Arial" w:cs="Arial"/>
          <w:sz w:val="20"/>
          <w:szCs w:val="20"/>
        </w:rPr>
        <w:t>smanjene</w:t>
      </w:r>
      <w:r w:rsidR="000A3D57">
        <w:rPr>
          <w:rFonts w:ascii="Arial" w:hAnsi="Arial" w:cs="Arial"/>
          <w:sz w:val="20"/>
          <w:szCs w:val="20"/>
        </w:rPr>
        <w:t xml:space="preserve"> u 2025.g. u odnosu na 2024.g.</w:t>
      </w:r>
      <w:r>
        <w:rPr>
          <w:rFonts w:ascii="Arial" w:hAnsi="Arial" w:cs="Arial"/>
          <w:sz w:val="20"/>
          <w:szCs w:val="20"/>
        </w:rPr>
        <w:t xml:space="preserve"> jer je Škola </w:t>
      </w:r>
      <w:r w:rsidR="003A2DE5">
        <w:rPr>
          <w:rFonts w:ascii="Arial" w:hAnsi="Arial" w:cs="Arial"/>
          <w:sz w:val="20"/>
          <w:szCs w:val="20"/>
        </w:rPr>
        <w:t>raskinula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Anex</w:t>
      </w:r>
      <w:proofErr w:type="spellEnd"/>
      <w:r>
        <w:rPr>
          <w:rFonts w:ascii="Arial" w:hAnsi="Arial" w:cs="Arial"/>
          <w:sz w:val="20"/>
          <w:szCs w:val="20"/>
        </w:rPr>
        <w:t xml:space="preserve"> ugovora za dodatan odvoz otpada </w:t>
      </w:r>
      <w:r w:rsidR="003A2DE5">
        <w:rPr>
          <w:rFonts w:ascii="Arial" w:hAnsi="Arial" w:cs="Arial"/>
          <w:sz w:val="20"/>
          <w:szCs w:val="20"/>
        </w:rPr>
        <w:t xml:space="preserve">jer više nije bilo potrebe za ovom </w:t>
      </w:r>
      <w:r w:rsidR="000A3D57">
        <w:rPr>
          <w:rFonts w:ascii="Arial" w:hAnsi="Arial" w:cs="Arial"/>
          <w:sz w:val="20"/>
          <w:szCs w:val="20"/>
        </w:rPr>
        <w:t>v</w:t>
      </w:r>
      <w:r w:rsidR="003A2DE5">
        <w:rPr>
          <w:rFonts w:ascii="Arial" w:hAnsi="Arial" w:cs="Arial"/>
          <w:sz w:val="20"/>
          <w:szCs w:val="20"/>
        </w:rPr>
        <w:t>rstom usluge.</w:t>
      </w:r>
    </w:p>
    <w:p w:rsidR="000A3D57" w:rsidRDefault="000A3D57" w:rsidP="004934A0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3A2DE5" w:rsidRDefault="003A2DE5" w:rsidP="004934A0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3235 Zakupnine i najamnine ova vrsta rashoda je uvećana zbog povećanja cijene usluge na</w:t>
      </w:r>
      <w:r w:rsidR="00D16C8F">
        <w:rPr>
          <w:rFonts w:ascii="Arial" w:hAnsi="Arial" w:cs="Arial"/>
          <w:sz w:val="20"/>
          <w:szCs w:val="20"/>
        </w:rPr>
        <w:t xml:space="preserve">jma opreme (2* kopirni aparat, jedan u </w:t>
      </w:r>
      <w:r>
        <w:rPr>
          <w:rFonts w:ascii="Arial" w:hAnsi="Arial" w:cs="Arial"/>
          <w:sz w:val="20"/>
          <w:szCs w:val="20"/>
        </w:rPr>
        <w:t xml:space="preserve">Matičnoj i </w:t>
      </w:r>
      <w:r w:rsidR="00D16C8F">
        <w:rPr>
          <w:rFonts w:ascii="Arial" w:hAnsi="Arial" w:cs="Arial"/>
          <w:sz w:val="20"/>
          <w:szCs w:val="20"/>
        </w:rPr>
        <w:t xml:space="preserve">jedan u </w:t>
      </w:r>
      <w:r>
        <w:rPr>
          <w:rFonts w:ascii="Arial" w:hAnsi="Arial" w:cs="Arial"/>
          <w:sz w:val="20"/>
          <w:szCs w:val="20"/>
        </w:rPr>
        <w:t xml:space="preserve">Područnoj školi </w:t>
      </w:r>
      <w:r w:rsidR="00D16C8F">
        <w:rPr>
          <w:rFonts w:ascii="Arial" w:hAnsi="Arial" w:cs="Arial"/>
          <w:sz w:val="20"/>
          <w:szCs w:val="20"/>
        </w:rPr>
        <w:t xml:space="preserve">Mošćenička Draga </w:t>
      </w:r>
      <w:r>
        <w:rPr>
          <w:rFonts w:ascii="Arial" w:hAnsi="Arial" w:cs="Arial"/>
          <w:sz w:val="20"/>
          <w:szCs w:val="20"/>
        </w:rPr>
        <w:t>)</w:t>
      </w:r>
      <w:r w:rsidR="00B32943">
        <w:rPr>
          <w:rFonts w:ascii="Arial" w:hAnsi="Arial" w:cs="Arial"/>
          <w:sz w:val="20"/>
          <w:szCs w:val="20"/>
        </w:rPr>
        <w:t>.</w:t>
      </w:r>
    </w:p>
    <w:p w:rsidR="00B32943" w:rsidRDefault="00B32943" w:rsidP="004934A0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EC1CA9" w:rsidRDefault="00E558A1" w:rsidP="004934A0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Zdravstvene i veterinarske usluge šifra 3236 t</w:t>
      </w:r>
      <w:r w:rsidR="00DC771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kođer su veće jer </w:t>
      </w:r>
      <w:r w:rsidR="000A3D57">
        <w:rPr>
          <w:rFonts w:ascii="Arial" w:hAnsi="Arial" w:cs="Arial"/>
          <w:sz w:val="20"/>
          <w:szCs w:val="20"/>
        </w:rPr>
        <w:t xml:space="preserve">su se obvezni zdravstveni pregledi djelatnika na koje djelatnici ostvaruju pravo temeljem   </w:t>
      </w:r>
      <w:r w:rsidR="000A3D57">
        <w:rPr>
          <w:rFonts w:ascii="Arial" w:hAnsi="Arial" w:cs="Arial"/>
          <w:sz w:val="20"/>
          <w:szCs w:val="20"/>
        </w:rPr>
        <w:t>Temeljno</w:t>
      </w:r>
      <w:r w:rsidR="00212D23">
        <w:rPr>
          <w:rFonts w:ascii="Arial" w:hAnsi="Arial" w:cs="Arial"/>
          <w:sz w:val="20"/>
          <w:szCs w:val="20"/>
        </w:rPr>
        <w:t>g</w:t>
      </w:r>
      <w:r w:rsidR="000A3D57">
        <w:rPr>
          <w:rFonts w:ascii="Arial" w:hAnsi="Arial" w:cs="Arial"/>
          <w:sz w:val="20"/>
          <w:szCs w:val="20"/>
        </w:rPr>
        <w:t xml:space="preserve"> kolektivno</w:t>
      </w:r>
      <w:r w:rsidR="00212D23">
        <w:rPr>
          <w:rFonts w:ascii="Arial" w:hAnsi="Arial" w:cs="Arial"/>
          <w:sz w:val="20"/>
          <w:szCs w:val="20"/>
        </w:rPr>
        <w:t>g</w:t>
      </w:r>
      <w:r w:rsidR="000A3D57">
        <w:rPr>
          <w:rFonts w:ascii="Arial" w:hAnsi="Arial" w:cs="Arial"/>
          <w:sz w:val="20"/>
          <w:szCs w:val="20"/>
        </w:rPr>
        <w:t xml:space="preserve"> ugovor</w:t>
      </w:r>
      <w:r w:rsidR="00212D23">
        <w:rPr>
          <w:rFonts w:ascii="Arial" w:hAnsi="Arial" w:cs="Arial"/>
          <w:sz w:val="20"/>
          <w:szCs w:val="20"/>
        </w:rPr>
        <w:t>a</w:t>
      </w:r>
      <w:r w:rsidR="000A3D57">
        <w:rPr>
          <w:rFonts w:ascii="Arial" w:hAnsi="Arial" w:cs="Arial"/>
          <w:sz w:val="20"/>
          <w:szCs w:val="20"/>
        </w:rPr>
        <w:t xml:space="preserve"> za službenike i namještenike u javnim službama</w:t>
      </w:r>
      <w:r w:rsidR="000A3D57">
        <w:rPr>
          <w:rFonts w:ascii="Arial" w:hAnsi="Arial" w:cs="Arial"/>
          <w:sz w:val="20"/>
          <w:szCs w:val="20"/>
        </w:rPr>
        <w:t xml:space="preserve"> realizirali u promatranom razdoblju u 2025.g. dok su se u 2024.g. realizirali nakon izvještajnog razdoblja.</w:t>
      </w:r>
      <w:r w:rsidR="003E51B6">
        <w:rPr>
          <w:rFonts w:ascii="Arial" w:hAnsi="Arial" w:cs="Arial"/>
          <w:sz w:val="20"/>
          <w:szCs w:val="20"/>
        </w:rPr>
        <w:t xml:space="preserve"> </w:t>
      </w:r>
      <w:r w:rsidR="008D509F">
        <w:rPr>
          <w:rFonts w:ascii="Arial" w:hAnsi="Arial" w:cs="Arial"/>
          <w:sz w:val="20"/>
          <w:szCs w:val="20"/>
        </w:rPr>
        <w:t>To je objašnjenje za šifru u analitičkim podacima 32361</w:t>
      </w:r>
      <w:r w:rsidR="00B32943">
        <w:rPr>
          <w:rFonts w:ascii="Arial" w:hAnsi="Arial" w:cs="Arial"/>
          <w:sz w:val="20"/>
          <w:szCs w:val="20"/>
        </w:rPr>
        <w:t>.</w:t>
      </w:r>
    </w:p>
    <w:p w:rsidR="004934A0" w:rsidRDefault="004934A0" w:rsidP="004934A0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B32943" w:rsidRDefault="00B32943" w:rsidP="004934A0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212D23" w:rsidRDefault="00EC1CA9" w:rsidP="004934A0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Šifra 3237 Intelektualne i osobne usluge </w:t>
      </w:r>
      <w:r w:rsidR="000A3D57">
        <w:rPr>
          <w:rFonts w:ascii="Arial" w:hAnsi="Arial" w:cs="Arial"/>
          <w:sz w:val="20"/>
          <w:szCs w:val="20"/>
        </w:rPr>
        <w:t>u skladu su sa realiziranim u izvještajnom razdoblju prethodne godine</w:t>
      </w:r>
      <w:r w:rsidR="006A583F">
        <w:rPr>
          <w:rFonts w:ascii="Arial" w:hAnsi="Arial" w:cs="Arial"/>
          <w:sz w:val="20"/>
          <w:szCs w:val="20"/>
        </w:rPr>
        <w:t xml:space="preserve"> </w:t>
      </w:r>
      <w:r w:rsidR="003E51B6">
        <w:rPr>
          <w:rFonts w:ascii="Arial" w:hAnsi="Arial" w:cs="Arial"/>
          <w:sz w:val="20"/>
          <w:szCs w:val="20"/>
        </w:rPr>
        <w:t>.</w:t>
      </w:r>
      <w:r w:rsidR="006A583F">
        <w:rPr>
          <w:rFonts w:ascii="Arial" w:hAnsi="Arial" w:cs="Arial"/>
          <w:sz w:val="20"/>
          <w:szCs w:val="20"/>
        </w:rPr>
        <w:t xml:space="preserve">Analitička šifra </w:t>
      </w:r>
      <w:r w:rsidR="003E51B6">
        <w:rPr>
          <w:rFonts w:ascii="Arial" w:hAnsi="Arial" w:cs="Arial"/>
          <w:sz w:val="20"/>
          <w:szCs w:val="20"/>
        </w:rPr>
        <w:t>32372 veća je u odnosu na prethodnu godinu zbog povećanja osnovica za izračun plaće koja je temelj za izračun Ugovora o djelu za učitelja islamskog vjeronauka.</w:t>
      </w:r>
    </w:p>
    <w:p w:rsidR="006A583F" w:rsidRDefault="006A583F" w:rsidP="004934A0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12D23" w:rsidRDefault="00CF4856" w:rsidP="004934A0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Šifra 3238 Računalne usluge</w:t>
      </w:r>
      <w:r w:rsidR="00AF7A99">
        <w:rPr>
          <w:rFonts w:ascii="Arial" w:hAnsi="Arial" w:cs="Arial"/>
          <w:sz w:val="20"/>
          <w:szCs w:val="20"/>
        </w:rPr>
        <w:t xml:space="preserve"> –usluge su veće u odnosu na promatrano razdoblje jer smo u 202</w:t>
      </w:r>
      <w:r w:rsidR="00212D23">
        <w:rPr>
          <w:rFonts w:ascii="Arial" w:hAnsi="Arial" w:cs="Arial"/>
          <w:sz w:val="20"/>
          <w:szCs w:val="20"/>
        </w:rPr>
        <w:t>4</w:t>
      </w:r>
      <w:r w:rsidR="00AF7A99">
        <w:rPr>
          <w:rFonts w:ascii="Arial" w:hAnsi="Arial" w:cs="Arial"/>
          <w:sz w:val="20"/>
          <w:szCs w:val="20"/>
        </w:rPr>
        <w:t>.g. imali manje potrebe za ovom vrstom usluge.</w:t>
      </w:r>
    </w:p>
    <w:p w:rsidR="00B32943" w:rsidRDefault="00B32943" w:rsidP="004934A0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EC1CA9" w:rsidRDefault="006A583F" w:rsidP="004934A0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Veliko povećanje imamo kod šifre 3239 Ostale usluge</w:t>
      </w:r>
      <w:r w:rsidR="00CD65BA">
        <w:rPr>
          <w:rFonts w:ascii="Arial" w:hAnsi="Arial" w:cs="Arial"/>
          <w:sz w:val="20"/>
          <w:szCs w:val="20"/>
        </w:rPr>
        <w:t xml:space="preserve"> iz razloga potreba školskog zbora Lovranske </w:t>
      </w:r>
      <w:proofErr w:type="spellStart"/>
      <w:r w:rsidR="00CD65BA">
        <w:rPr>
          <w:rFonts w:ascii="Arial" w:hAnsi="Arial" w:cs="Arial"/>
          <w:sz w:val="20"/>
          <w:szCs w:val="20"/>
        </w:rPr>
        <w:t>črešnjice</w:t>
      </w:r>
      <w:proofErr w:type="spellEnd"/>
      <w:r w:rsidR="00CD65BA">
        <w:rPr>
          <w:rFonts w:ascii="Arial" w:hAnsi="Arial" w:cs="Arial"/>
          <w:sz w:val="20"/>
          <w:szCs w:val="20"/>
        </w:rPr>
        <w:t xml:space="preserve"> koje su za nastup koristile usluge </w:t>
      </w:r>
      <w:r w:rsidR="00AF7A99">
        <w:rPr>
          <w:rFonts w:ascii="Arial" w:hAnsi="Arial" w:cs="Arial"/>
          <w:sz w:val="20"/>
          <w:szCs w:val="20"/>
        </w:rPr>
        <w:t>tonskog majstora i usluge šivanja uniformi za zbor , a te usluge nismo imali realizirane u 2024.g.</w:t>
      </w:r>
    </w:p>
    <w:p w:rsidR="00CD65BA" w:rsidRDefault="00CD65BA" w:rsidP="00CD65BA">
      <w:pPr>
        <w:jc w:val="both"/>
        <w:rPr>
          <w:rFonts w:ascii="Arial" w:hAnsi="Arial" w:cs="Arial"/>
          <w:sz w:val="20"/>
          <w:szCs w:val="20"/>
        </w:rPr>
      </w:pPr>
    </w:p>
    <w:p w:rsidR="004934A0" w:rsidRDefault="00CD65BA" w:rsidP="004934A0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Šifra 324 Naknade troškova osobama izvan radnog odnosa </w:t>
      </w:r>
      <w:r w:rsidR="00AF7A99">
        <w:rPr>
          <w:rFonts w:ascii="Arial" w:hAnsi="Arial" w:cs="Arial"/>
          <w:sz w:val="20"/>
          <w:szCs w:val="20"/>
        </w:rPr>
        <w:t>puno su veći u</w:t>
      </w:r>
      <w:r w:rsidR="004934A0">
        <w:rPr>
          <w:rFonts w:ascii="Arial" w:hAnsi="Arial" w:cs="Arial"/>
          <w:sz w:val="20"/>
          <w:szCs w:val="20"/>
        </w:rPr>
        <w:t xml:space="preserve"> </w:t>
      </w:r>
    </w:p>
    <w:p w:rsidR="004934A0" w:rsidRDefault="00AF7A99" w:rsidP="004934A0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34A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romatranom</w:t>
      </w:r>
      <w:r w:rsidR="004934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razdoblju 2024.g. jer se u 2024.g.</w:t>
      </w:r>
      <w:r w:rsidR="00CD65BA">
        <w:rPr>
          <w:rFonts w:ascii="Arial" w:hAnsi="Arial" w:cs="Arial"/>
          <w:sz w:val="20"/>
          <w:szCs w:val="20"/>
        </w:rPr>
        <w:t>financira</w:t>
      </w:r>
      <w:r>
        <w:rPr>
          <w:rFonts w:ascii="Arial" w:hAnsi="Arial" w:cs="Arial"/>
          <w:sz w:val="20"/>
          <w:szCs w:val="20"/>
        </w:rPr>
        <w:t xml:space="preserve">o </w:t>
      </w:r>
      <w:r w:rsidR="00CD65BA">
        <w:rPr>
          <w:rFonts w:ascii="Arial" w:hAnsi="Arial" w:cs="Arial"/>
          <w:sz w:val="20"/>
          <w:szCs w:val="20"/>
        </w:rPr>
        <w:t>službeni put učenika škole</w:t>
      </w:r>
    </w:p>
    <w:p w:rsidR="004934A0" w:rsidRDefault="00CD65BA" w:rsidP="004934A0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 dodjelu nagrade u</w:t>
      </w:r>
      <w:r w:rsidR="004934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Cipar.</w:t>
      </w:r>
      <w:r w:rsidR="00AF7A99">
        <w:rPr>
          <w:rFonts w:ascii="Arial" w:hAnsi="Arial" w:cs="Arial"/>
          <w:sz w:val="20"/>
          <w:szCs w:val="20"/>
        </w:rPr>
        <w:t xml:space="preserve"> Takav trošak nismo imali u 2025.g. i zato su rashodi u </w:t>
      </w:r>
    </w:p>
    <w:p w:rsidR="00CD65BA" w:rsidRDefault="00AF7A99" w:rsidP="004934A0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2025.g. puno manji.</w:t>
      </w:r>
    </w:p>
    <w:p w:rsidR="00CD65BA" w:rsidRDefault="00CD65BA" w:rsidP="004934A0">
      <w:pPr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D93356" w:rsidRDefault="00AE6888" w:rsidP="004934A0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Šifra 329 Ostali nespomenuti rashodi poslovanja obuhvaćaju rashode za naknade</w:t>
      </w:r>
    </w:p>
    <w:p w:rsidR="00B32943" w:rsidRDefault="00AE6888" w:rsidP="004934A0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povjerenstva,  reprezentaciju , članarine, pristojbe i naknade,</w:t>
      </w:r>
      <w:r w:rsidR="00B329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troškove sudskih </w:t>
      </w:r>
    </w:p>
    <w:p w:rsidR="004934A0" w:rsidRDefault="00AE6888" w:rsidP="004934A0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postupaka, te ostali nespomenuti rashodi poslovanja. Ovi rashodi puno su </w:t>
      </w:r>
      <w:r w:rsidR="00AF7A99">
        <w:rPr>
          <w:rFonts w:ascii="Arial" w:hAnsi="Arial" w:cs="Arial"/>
          <w:sz w:val="20"/>
          <w:szCs w:val="20"/>
        </w:rPr>
        <w:t>veći</w:t>
      </w:r>
      <w:r w:rsidR="00CD65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u </w:t>
      </w:r>
    </w:p>
    <w:p w:rsidR="004934A0" w:rsidRDefault="00AE6888" w:rsidP="004934A0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odnosu na rashode ostvarene u izvještajnom razdoblju prethodne godine i to iz</w:t>
      </w:r>
    </w:p>
    <w:p w:rsidR="00D62132" w:rsidRDefault="00AE6888" w:rsidP="004934A0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slijedećih razloga: </w:t>
      </w:r>
    </w:p>
    <w:p w:rsidR="00B32943" w:rsidRDefault="00B32943" w:rsidP="004934A0">
      <w:pPr>
        <w:pStyle w:val="Odlomakpopisa"/>
        <w:ind w:left="2844"/>
        <w:jc w:val="both"/>
        <w:rPr>
          <w:rFonts w:ascii="Arial" w:hAnsi="Arial" w:cs="Arial"/>
          <w:sz w:val="20"/>
          <w:szCs w:val="20"/>
        </w:rPr>
      </w:pPr>
    </w:p>
    <w:p w:rsidR="007A355D" w:rsidRDefault="007A355D" w:rsidP="004934A0">
      <w:pPr>
        <w:pStyle w:val="Odlomakpopisa"/>
        <w:numPr>
          <w:ilvl w:val="0"/>
          <w:numId w:val="15"/>
        </w:numPr>
        <w:ind w:left="28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rashodi 3293 Reprezentacija, </w:t>
      </w:r>
      <w:r w:rsidR="00AF7A99">
        <w:rPr>
          <w:rFonts w:ascii="Arial" w:hAnsi="Arial" w:cs="Arial"/>
          <w:sz w:val="20"/>
          <w:szCs w:val="20"/>
        </w:rPr>
        <w:t>rashodi su u skladu sa rashodima realiziranim u prethodnoj godini</w:t>
      </w:r>
    </w:p>
    <w:p w:rsidR="0098282A" w:rsidRDefault="0098282A" w:rsidP="004934A0">
      <w:pPr>
        <w:pStyle w:val="Odlomakpopisa"/>
        <w:ind w:left="2844"/>
        <w:jc w:val="both"/>
        <w:rPr>
          <w:rFonts w:ascii="Arial" w:hAnsi="Arial" w:cs="Arial"/>
          <w:sz w:val="20"/>
          <w:szCs w:val="20"/>
        </w:rPr>
      </w:pPr>
    </w:p>
    <w:p w:rsidR="00B32943" w:rsidRPr="0098282A" w:rsidRDefault="0098282A" w:rsidP="004934A0">
      <w:pPr>
        <w:pStyle w:val="Odlomakpopisa"/>
        <w:numPr>
          <w:ilvl w:val="0"/>
          <w:numId w:val="15"/>
        </w:numPr>
        <w:ind w:left="2844"/>
        <w:jc w:val="both"/>
        <w:rPr>
          <w:rFonts w:ascii="Arial" w:hAnsi="Arial" w:cs="Arial"/>
          <w:sz w:val="20"/>
          <w:szCs w:val="20"/>
        </w:rPr>
      </w:pPr>
      <w:r w:rsidRPr="0098282A">
        <w:rPr>
          <w:rFonts w:ascii="Arial" w:hAnsi="Arial" w:cs="Arial"/>
          <w:sz w:val="20"/>
          <w:szCs w:val="20"/>
        </w:rPr>
        <w:t>rashodi 3294 Članarine veće su zbog poskupljenja iznosa članstva u 2025.g. u odnosu na 2024.g.</w:t>
      </w:r>
    </w:p>
    <w:p w:rsidR="00B32943" w:rsidRDefault="00B32943" w:rsidP="004934A0">
      <w:pPr>
        <w:pStyle w:val="Odlomakpopisa"/>
        <w:ind w:left="2844"/>
        <w:jc w:val="both"/>
        <w:rPr>
          <w:rFonts w:ascii="Arial" w:hAnsi="Arial" w:cs="Arial"/>
          <w:sz w:val="20"/>
          <w:szCs w:val="20"/>
        </w:rPr>
      </w:pPr>
    </w:p>
    <w:p w:rsidR="005A541A" w:rsidRDefault="00D62132" w:rsidP="004934A0">
      <w:pPr>
        <w:pStyle w:val="Odlomakpopisa"/>
        <w:numPr>
          <w:ilvl w:val="0"/>
          <w:numId w:val="15"/>
        </w:numPr>
        <w:ind w:left="28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7A355D">
        <w:rPr>
          <w:rFonts w:ascii="Arial" w:hAnsi="Arial" w:cs="Arial"/>
          <w:sz w:val="20"/>
          <w:szCs w:val="20"/>
        </w:rPr>
        <w:t xml:space="preserve">ashod 3295 Pristojbe i naknade –ova vrsta rashoda </w:t>
      </w:r>
      <w:r w:rsidR="00AF7A99">
        <w:rPr>
          <w:rFonts w:ascii="Arial" w:hAnsi="Arial" w:cs="Arial"/>
          <w:sz w:val="20"/>
          <w:szCs w:val="20"/>
        </w:rPr>
        <w:t>nešto je veća u odnosu na rashode realizirane</w:t>
      </w:r>
      <w:r w:rsidR="00CD65BA">
        <w:rPr>
          <w:rFonts w:ascii="Arial" w:hAnsi="Arial" w:cs="Arial"/>
          <w:sz w:val="20"/>
          <w:szCs w:val="20"/>
        </w:rPr>
        <w:t xml:space="preserve"> u </w:t>
      </w:r>
      <w:r w:rsidR="007A355D">
        <w:rPr>
          <w:rFonts w:ascii="Arial" w:hAnsi="Arial" w:cs="Arial"/>
          <w:sz w:val="20"/>
          <w:szCs w:val="20"/>
        </w:rPr>
        <w:t xml:space="preserve"> prethodn</w:t>
      </w:r>
      <w:r w:rsidR="00CD65BA">
        <w:rPr>
          <w:rFonts w:ascii="Arial" w:hAnsi="Arial" w:cs="Arial"/>
          <w:sz w:val="20"/>
          <w:szCs w:val="20"/>
        </w:rPr>
        <w:t>oj</w:t>
      </w:r>
      <w:r w:rsidR="007A355D">
        <w:rPr>
          <w:rFonts w:ascii="Arial" w:hAnsi="Arial" w:cs="Arial"/>
          <w:sz w:val="20"/>
          <w:szCs w:val="20"/>
        </w:rPr>
        <w:t xml:space="preserve"> godin</w:t>
      </w:r>
      <w:r w:rsidR="00CD65BA">
        <w:rPr>
          <w:rFonts w:ascii="Arial" w:hAnsi="Arial" w:cs="Arial"/>
          <w:sz w:val="20"/>
          <w:szCs w:val="20"/>
        </w:rPr>
        <w:t xml:space="preserve">i </w:t>
      </w:r>
      <w:r w:rsidR="00AF7A99">
        <w:rPr>
          <w:rFonts w:ascii="Arial" w:hAnsi="Arial" w:cs="Arial"/>
          <w:sz w:val="20"/>
          <w:szCs w:val="20"/>
        </w:rPr>
        <w:t>zbog povećanja iznosa naknade za nezapošljavanje invalida.</w:t>
      </w:r>
      <w:r w:rsidR="003F7C91" w:rsidRPr="003F7C91">
        <w:rPr>
          <w:rFonts w:ascii="Arial" w:hAnsi="Arial" w:cs="Arial"/>
          <w:sz w:val="20"/>
          <w:szCs w:val="20"/>
        </w:rPr>
        <w:t xml:space="preserve"> </w:t>
      </w:r>
      <w:r w:rsidR="003F7C91">
        <w:rPr>
          <w:rFonts w:ascii="Arial" w:hAnsi="Arial" w:cs="Arial"/>
          <w:sz w:val="20"/>
          <w:szCs w:val="20"/>
        </w:rPr>
        <w:t>Također se zbog Izmjena Pravilnika o proračunskom računovodstvu i računskom planu (NN154/24) rashodi ove naknade za  ožujak u 2025.g. više ne evidentiraju pod šifrom 19 Rashodi budućih razdoblja nego kao rashod pa je i to povećalo rashode pod ovom šifrom</w:t>
      </w:r>
    </w:p>
    <w:p w:rsidR="00B32943" w:rsidRDefault="00B32943" w:rsidP="004934A0">
      <w:pPr>
        <w:pStyle w:val="Odlomakpopisa"/>
        <w:ind w:left="2844"/>
        <w:jc w:val="both"/>
        <w:rPr>
          <w:rFonts w:ascii="Arial" w:hAnsi="Arial" w:cs="Arial"/>
          <w:sz w:val="20"/>
          <w:szCs w:val="20"/>
        </w:rPr>
      </w:pPr>
    </w:p>
    <w:p w:rsidR="00D93356" w:rsidRDefault="001369BE" w:rsidP="004934A0">
      <w:pPr>
        <w:pStyle w:val="Odlomakpopisa"/>
        <w:numPr>
          <w:ilvl w:val="0"/>
          <w:numId w:val="15"/>
        </w:numPr>
        <w:ind w:left="2844"/>
        <w:jc w:val="both"/>
        <w:rPr>
          <w:rFonts w:ascii="Arial" w:hAnsi="Arial" w:cs="Arial"/>
          <w:sz w:val="20"/>
          <w:szCs w:val="20"/>
        </w:rPr>
      </w:pPr>
      <w:r w:rsidRPr="005A541A">
        <w:rPr>
          <w:rFonts w:ascii="Arial" w:hAnsi="Arial" w:cs="Arial"/>
          <w:sz w:val="20"/>
          <w:szCs w:val="20"/>
        </w:rPr>
        <w:t xml:space="preserve">šifrom 3296 Troškovi sudskih postupaka rashodi </w:t>
      </w:r>
      <w:r w:rsidR="00CD65BA">
        <w:rPr>
          <w:rFonts w:ascii="Arial" w:hAnsi="Arial" w:cs="Arial"/>
          <w:sz w:val="20"/>
          <w:szCs w:val="20"/>
        </w:rPr>
        <w:t>u 2024.g. nisu realizirani jer nismo dobili niti jednu pravomoćnu presudu za isplatu</w:t>
      </w:r>
      <w:r w:rsidR="00AF7A99">
        <w:rPr>
          <w:rFonts w:ascii="Arial" w:hAnsi="Arial" w:cs="Arial"/>
          <w:sz w:val="20"/>
          <w:szCs w:val="20"/>
        </w:rPr>
        <w:t>. U 2025.g. imali smo jednu isplatu sudske presude te zato imamo realizirane rashode u 2025.g.</w:t>
      </w:r>
    </w:p>
    <w:p w:rsidR="00B32943" w:rsidRPr="00B32943" w:rsidRDefault="00B32943" w:rsidP="004934A0">
      <w:pPr>
        <w:pStyle w:val="Odlomakpopisa"/>
        <w:ind w:left="1428"/>
        <w:rPr>
          <w:rFonts w:ascii="Arial" w:hAnsi="Arial" w:cs="Arial"/>
          <w:sz w:val="20"/>
          <w:szCs w:val="20"/>
        </w:rPr>
      </w:pPr>
    </w:p>
    <w:p w:rsidR="00B32943" w:rsidRPr="005143E2" w:rsidRDefault="005A541A" w:rsidP="004934A0">
      <w:pPr>
        <w:pStyle w:val="Odlomakpopisa"/>
        <w:numPr>
          <w:ilvl w:val="0"/>
          <w:numId w:val="15"/>
        </w:numPr>
        <w:ind w:left="2844"/>
        <w:jc w:val="both"/>
        <w:rPr>
          <w:rFonts w:ascii="Arial" w:hAnsi="Arial" w:cs="Arial"/>
          <w:sz w:val="20"/>
          <w:szCs w:val="20"/>
        </w:rPr>
      </w:pPr>
      <w:r w:rsidRPr="005143E2">
        <w:rPr>
          <w:rFonts w:ascii="Arial" w:hAnsi="Arial" w:cs="Arial"/>
          <w:sz w:val="20"/>
          <w:szCs w:val="20"/>
        </w:rPr>
        <w:t xml:space="preserve">šifra 3299 Ostali nespomenuti rashodi poslovanja </w:t>
      </w:r>
      <w:r w:rsidR="003E320A" w:rsidRPr="005143E2">
        <w:rPr>
          <w:rFonts w:ascii="Arial" w:hAnsi="Arial" w:cs="Arial"/>
          <w:sz w:val="20"/>
          <w:szCs w:val="20"/>
        </w:rPr>
        <w:t>u skladu su sa rashodima realiziranim u prethodnom izvještajnom razdoblju</w:t>
      </w:r>
      <w:r w:rsidR="00AF7A99">
        <w:rPr>
          <w:rFonts w:ascii="Arial" w:hAnsi="Arial" w:cs="Arial"/>
          <w:sz w:val="20"/>
          <w:szCs w:val="20"/>
        </w:rPr>
        <w:t xml:space="preserve"> ovisni su o stvarnoj potrebi</w:t>
      </w:r>
      <w:r w:rsidR="003E320A" w:rsidRPr="005143E2">
        <w:rPr>
          <w:rFonts w:ascii="Arial" w:hAnsi="Arial" w:cs="Arial"/>
          <w:sz w:val="20"/>
          <w:szCs w:val="20"/>
        </w:rPr>
        <w:t>.</w:t>
      </w:r>
    </w:p>
    <w:p w:rsidR="00B32943" w:rsidRDefault="00B32943" w:rsidP="004934A0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B32943" w:rsidRPr="00B32943" w:rsidRDefault="00B32943" w:rsidP="00B32943">
      <w:pPr>
        <w:jc w:val="both"/>
        <w:rPr>
          <w:rFonts w:ascii="Arial" w:hAnsi="Arial" w:cs="Arial"/>
          <w:sz w:val="20"/>
          <w:szCs w:val="20"/>
        </w:rPr>
      </w:pPr>
    </w:p>
    <w:p w:rsidR="00D93356" w:rsidRDefault="00D93356" w:rsidP="00A34401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246A1A" w:rsidRDefault="00D93356" w:rsidP="00CE5B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Šifra 34</w:t>
      </w:r>
      <w:r w:rsidR="003B481B" w:rsidRPr="000909E2">
        <w:rPr>
          <w:rFonts w:ascii="Arial" w:hAnsi="Arial" w:cs="Arial"/>
          <w:sz w:val="20"/>
          <w:szCs w:val="20"/>
        </w:rPr>
        <w:t xml:space="preserve"> </w:t>
      </w:r>
      <w:r w:rsidR="003B481B">
        <w:rPr>
          <w:rFonts w:ascii="Arial" w:hAnsi="Arial" w:cs="Arial"/>
          <w:sz w:val="20"/>
          <w:szCs w:val="20"/>
        </w:rPr>
        <w:t>F</w:t>
      </w:r>
      <w:r w:rsidR="003B481B" w:rsidRPr="000909E2">
        <w:rPr>
          <w:rFonts w:ascii="Arial" w:hAnsi="Arial" w:cs="Arial"/>
          <w:sz w:val="20"/>
          <w:szCs w:val="20"/>
        </w:rPr>
        <w:t>inancijski ras</w:t>
      </w:r>
      <w:r>
        <w:rPr>
          <w:rFonts w:ascii="Arial" w:hAnsi="Arial" w:cs="Arial"/>
          <w:sz w:val="20"/>
          <w:szCs w:val="20"/>
        </w:rPr>
        <w:t>hodi</w:t>
      </w:r>
      <w:r w:rsidR="003B481B" w:rsidRPr="000909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obuhvaćaju rashode za uslugu banke, te rashode za zatezne kamate. Ovi rashodi su puno </w:t>
      </w:r>
      <w:r w:rsidR="00AF7A99">
        <w:rPr>
          <w:rFonts w:ascii="Arial" w:hAnsi="Arial" w:cs="Arial"/>
          <w:sz w:val="20"/>
          <w:szCs w:val="20"/>
        </w:rPr>
        <w:t>veći</w:t>
      </w:r>
      <w:r>
        <w:rPr>
          <w:rFonts w:ascii="Arial" w:hAnsi="Arial" w:cs="Arial"/>
          <w:sz w:val="20"/>
          <w:szCs w:val="20"/>
        </w:rPr>
        <w:t xml:space="preserve"> u odnosu na prethodno razdoblje</w:t>
      </w:r>
      <w:r w:rsidR="00AF7A99">
        <w:rPr>
          <w:rFonts w:ascii="Arial" w:hAnsi="Arial" w:cs="Arial"/>
          <w:sz w:val="20"/>
          <w:szCs w:val="20"/>
        </w:rPr>
        <w:t>. Š</w:t>
      </w:r>
      <w:r w:rsidR="00EF57AC">
        <w:rPr>
          <w:rFonts w:ascii="Arial" w:hAnsi="Arial" w:cs="Arial"/>
          <w:sz w:val="20"/>
          <w:szCs w:val="20"/>
        </w:rPr>
        <w:t>ifra 3431</w:t>
      </w:r>
      <w:r w:rsidR="00246A1A">
        <w:rPr>
          <w:rFonts w:ascii="Arial" w:hAnsi="Arial" w:cs="Arial"/>
          <w:sz w:val="20"/>
          <w:szCs w:val="20"/>
        </w:rPr>
        <w:t xml:space="preserve"> je nešto veća zbog </w:t>
      </w:r>
      <w:r w:rsidR="009F4731">
        <w:rPr>
          <w:rFonts w:ascii="Arial" w:hAnsi="Arial" w:cs="Arial"/>
          <w:sz w:val="20"/>
          <w:szCs w:val="20"/>
        </w:rPr>
        <w:t xml:space="preserve">većih </w:t>
      </w:r>
      <w:r w:rsidR="00246A1A">
        <w:rPr>
          <w:rFonts w:ascii="Arial" w:hAnsi="Arial" w:cs="Arial"/>
          <w:sz w:val="20"/>
          <w:szCs w:val="20"/>
        </w:rPr>
        <w:t>troškova usluge banke. Š</w:t>
      </w:r>
      <w:r w:rsidR="005A541A">
        <w:rPr>
          <w:rFonts w:ascii="Arial" w:hAnsi="Arial" w:cs="Arial"/>
          <w:sz w:val="20"/>
          <w:szCs w:val="20"/>
        </w:rPr>
        <w:t>ifra 3433</w:t>
      </w:r>
      <w:r w:rsidR="00246A1A">
        <w:rPr>
          <w:rFonts w:ascii="Arial" w:hAnsi="Arial" w:cs="Arial"/>
          <w:sz w:val="20"/>
          <w:szCs w:val="20"/>
        </w:rPr>
        <w:t xml:space="preserve"> zatezne kamate rashodi su znatno veći jer smo u 2025.g. imali isplatu sudske presude </w:t>
      </w:r>
      <w:r w:rsidR="00246A1A">
        <w:rPr>
          <w:rFonts w:ascii="Arial" w:hAnsi="Arial" w:cs="Arial"/>
          <w:sz w:val="20"/>
          <w:szCs w:val="20"/>
        </w:rPr>
        <w:t>za povećanje osnovice  u 2016. i 2017.godini</w:t>
      </w:r>
      <w:r w:rsidR="00246A1A">
        <w:rPr>
          <w:rFonts w:ascii="Arial" w:hAnsi="Arial" w:cs="Arial"/>
          <w:sz w:val="20"/>
          <w:szCs w:val="20"/>
        </w:rPr>
        <w:t xml:space="preserve"> kod koje smo morali platiti zatezne kamate, a takvu isplatu nismo imali u 2024.g.</w:t>
      </w:r>
    </w:p>
    <w:p w:rsidR="004934A0" w:rsidRDefault="004934A0" w:rsidP="00CE5B2C">
      <w:pPr>
        <w:jc w:val="both"/>
        <w:rPr>
          <w:rFonts w:ascii="Arial" w:hAnsi="Arial" w:cs="Arial"/>
          <w:sz w:val="20"/>
          <w:szCs w:val="20"/>
        </w:rPr>
      </w:pPr>
    </w:p>
    <w:p w:rsidR="00246A1A" w:rsidRDefault="00246A1A" w:rsidP="00CE5B2C">
      <w:pPr>
        <w:jc w:val="both"/>
        <w:rPr>
          <w:rFonts w:ascii="Arial" w:hAnsi="Arial" w:cs="Arial"/>
          <w:sz w:val="20"/>
          <w:szCs w:val="20"/>
        </w:rPr>
      </w:pPr>
    </w:p>
    <w:p w:rsidR="00D95716" w:rsidRDefault="00D93356" w:rsidP="005A02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Šifra 37 </w:t>
      </w:r>
      <w:r w:rsidR="003B481B" w:rsidRPr="000909E2">
        <w:rPr>
          <w:rFonts w:ascii="Arial" w:hAnsi="Arial" w:cs="Arial"/>
          <w:sz w:val="20"/>
          <w:szCs w:val="20"/>
        </w:rPr>
        <w:t xml:space="preserve"> </w:t>
      </w:r>
      <w:r w:rsidR="003B481B">
        <w:rPr>
          <w:rFonts w:ascii="Arial" w:hAnsi="Arial" w:cs="Arial"/>
          <w:sz w:val="20"/>
          <w:szCs w:val="20"/>
        </w:rPr>
        <w:t xml:space="preserve">Naknade građanima - </w:t>
      </w:r>
      <w:r w:rsidR="003B481B" w:rsidRPr="000909E2">
        <w:rPr>
          <w:rFonts w:ascii="Arial" w:hAnsi="Arial" w:cs="Arial"/>
          <w:sz w:val="20"/>
          <w:szCs w:val="20"/>
        </w:rPr>
        <w:t xml:space="preserve">predstavljaju rashode za </w:t>
      </w:r>
      <w:r w:rsidR="00DD7D7B">
        <w:rPr>
          <w:rFonts w:ascii="Arial" w:hAnsi="Arial" w:cs="Arial"/>
          <w:sz w:val="20"/>
          <w:szCs w:val="20"/>
        </w:rPr>
        <w:t>Naknade građanima i kućanstvima u naravi</w:t>
      </w:r>
      <w:r w:rsidR="00DD7D7B">
        <w:rPr>
          <w:rFonts w:ascii="Arial" w:hAnsi="Arial" w:cs="Arial"/>
          <w:sz w:val="20"/>
          <w:szCs w:val="20"/>
        </w:rPr>
        <w:t xml:space="preserve">, sufinanciranje cijene prijevoza </w:t>
      </w:r>
      <w:r w:rsidR="00F86035">
        <w:rPr>
          <w:rFonts w:ascii="Arial" w:hAnsi="Arial" w:cs="Arial"/>
          <w:sz w:val="20"/>
          <w:szCs w:val="20"/>
        </w:rPr>
        <w:t xml:space="preserve"> </w:t>
      </w:r>
      <w:r w:rsidR="00DD7D7B">
        <w:rPr>
          <w:rFonts w:ascii="Arial" w:hAnsi="Arial" w:cs="Arial"/>
          <w:sz w:val="20"/>
          <w:szCs w:val="20"/>
        </w:rPr>
        <w:t>(Analitička šifra 37221)  koju smo realizirali u 2025.g. jer smo imali učenike koji su išli n</w:t>
      </w:r>
      <w:r w:rsidR="009F4731">
        <w:rPr>
          <w:rFonts w:ascii="Arial" w:hAnsi="Arial" w:cs="Arial"/>
          <w:sz w:val="20"/>
          <w:szCs w:val="20"/>
        </w:rPr>
        <w:t xml:space="preserve">a punkt, dok </w:t>
      </w:r>
      <w:r w:rsidR="00DD7D7B">
        <w:rPr>
          <w:rFonts w:ascii="Arial" w:hAnsi="Arial" w:cs="Arial"/>
          <w:sz w:val="20"/>
          <w:szCs w:val="20"/>
        </w:rPr>
        <w:t>u 2024.g. nismo imali potrebu za ovom vrstom rashoda jer nije bilo učenika koji su išli na punkt. U 2024.g. imali smo realizaciju ostalih naknada iz proračuna u naravi a odnos</w:t>
      </w:r>
      <w:r w:rsidR="001F419F">
        <w:rPr>
          <w:rFonts w:ascii="Arial" w:hAnsi="Arial" w:cs="Arial"/>
          <w:sz w:val="20"/>
          <w:szCs w:val="20"/>
        </w:rPr>
        <w:t>ila se na plaćenu kotizaciju uč</w:t>
      </w:r>
      <w:r w:rsidR="00DD7D7B">
        <w:rPr>
          <w:rFonts w:ascii="Arial" w:hAnsi="Arial" w:cs="Arial"/>
          <w:sz w:val="20"/>
          <w:szCs w:val="20"/>
        </w:rPr>
        <w:t>eniku na natjecanju (</w:t>
      </w:r>
      <w:r w:rsidR="00EF57AC">
        <w:rPr>
          <w:rFonts w:ascii="Arial" w:hAnsi="Arial" w:cs="Arial"/>
          <w:sz w:val="20"/>
          <w:szCs w:val="20"/>
        </w:rPr>
        <w:t>Analitička šifra 37229)</w:t>
      </w:r>
      <w:r w:rsidR="00DD7D7B">
        <w:rPr>
          <w:rFonts w:ascii="Arial" w:hAnsi="Arial" w:cs="Arial"/>
          <w:sz w:val="20"/>
          <w:szCs w:val="20"/>
        </w:rPr>
        <w:t xml:space="preserve"> </w:t>
      </w:r>
      <w:r w:rsidR="001F419F">
        <w:rPr>
          <w:rFonts w:ascii="Arial" w:hAnsi="Arial" w:cs="Arial"/>
          <w:sz w:val="20"/>
          <w:szCs w:val="20"/>
        </w:rPr>
        <w:t>takav rashod nismo imali u 2025.g. jer nije bilo potrebe za tom vrstom rashoda.</w:t>
      </w:r>
    </w:p>
    <w:p w:rsidR="003B481B" w:rsidRPr="000909E2" w:rsidRDefault="0015009B" w:rsidP="005A02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F419F" w:rsidRDefault="00ED6DD4" w:rsidP="005A02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Šifra 96</w:t>
      </w:r>
      <w:r w:rsidR="003B481B">
        <w:rPr>
          <w:rFonts w:ascii="Arial" w:hAnsi="Arial" w:cs="Arial"/>
          <w:sz w:val="20"/>
          <w:szCs w:val="20"/>
        </w:rPr>
        <w:t xml:space="preserve"> Obračunati prihodi poslovanja (nenaplaćeni) -</w:t>
      </w:r>
      <w:r w:rsidR="003B481B" w:rsidRPr="000909E2">
        <w:rPr>
          <w:rFonts w:ascii="Arial" w:hAnsi="Arial" w:cs="Arial"/>
          <w:sz w:val="20"/>
          <w:szCs w:val="20"/>
        </w:rPr>
        <w:t xml:space="preserve"> predstavlja obračunate prihode poslovanja za korištenje usluge izrade mliječ</w:t>
      </w:r>
      <w:r w:rsidR="001B0E4B">
        <w:rPr>
          <w:rFonts w:ascii="Arial" w:hAnsi="Arial" w:cs="Arial"/>
          <w:sz w:val="20"/>
          <w:szCs w:val="20"/>
        </w:rPr>
        <w:t>nog obroka i produženog boravka</w:t>
      </w:r>
      <w:r w:rsidR="001F419F">
        <w:rPr>
          <w:rFonts w:ascii="Arial" w:hAnsi="Arial" w:cs="Arial"/>
          <w:sz w:val="20"/>
          <w:szCs w:val="20"/>
        </w:rPr>
        <w:t>, najma školskog prostora, te pomoći proračunskim korisnicima iz proračuna koji im nije nadležan.</w:t>
      </w:r>
      <w:r w:rsidR="003B481B" w:rsidRPr="000909E2">
        <w:rPr>
          <w:rFonts w:ascii="Arial" w:hAnsi="Arial" w:cs="Arial"/>
          <w:sz w:val="20"/>
          <w:szCs w:val="20"/>
        </w:rPr>
        <w:t xml:space="preserve"> </w:t>
      </w:r>
      <w:r w:rsidR="001F419F">
        <w:rPr>
          <w:rFonts w:ascii="Arial" w:hAnsi="Arial" w:cs="Arial"/>
          <w:sz w:val="20"/>
          <w:szCs w:val="20"/>
        </w:rPr>
        <w:t xml:space="preserve">Ova šifra je znatno veća jer su se temeljem </w:t>
      </w:r>
      <w:r w:rsidR="001F419F">
        <w:rPr>
          <w:rFonts w:ascii="Arial" w:hAnsi="Arial" w:cs="Arial"/>
          <w:sz w:val="20"/>
          <w:szCs w:val="20"/>
        </w:rPr>
        <w:t xml:space="preserve">Izmjena Pravilnika o proračunskom računovodstvu i računskom planu (NN154/24) </w:t>
      </w:r>
      <w:r w:rsidR="001F419F">
        <w:rPr>
          <w:rFonts w:ascii="Arial" w:hAnsi="Arial" w:cs="Arial"/>
          <w:sz w:val="20"/>
          <w:szCs w:val="20"/>
        </w:rPr>
        <w:t>u 2025.g. počele evidentirati sve Pomoći temeljem Ugovora ili Odluka koje potražujemo od proračuna koji nam nije nadležan što je znatno uveća</w:t>
      </w:r>
      <w:r w:rsidR="00803BC0">
        <w:rPr>
          <w:rFonts w:ascii="Arial" w:hAnsi="Arial" w:cs="Arial"/>
          <w:sz w:val="20"/>
          <w:szCs w:val="20"/>
        </w:rPr>
        <w:t>l</w:t>
      </w:r>
      <w:r w:rsidR="001F419F">
        <w:rPr>
          <w:rFonts w:ascii="Arial" w:hAnsi="Arial" w:cs="Arial"/>
          <w:sz w:val="20"/>
          <w:szCs w:val="20"/>
        </w:rPr>
        <w:t xml:space="preserve">o ovu šifru u odnosu na 2024.g. Ova šifra sastoji se od Potraživanja za Ugovore sklopljene sa JLS </w:t>
      </w:r>
      <w:r w:rsidR="00803BC0">
        <w:rPr>
          <w:rFonts w:ascii="Arial" w:hAnsi="Arial" w:cs="Arial"/>
          <w:sz w:val="20"/>
          <w:szCs w:val="20"/>
        </w:rPr>
        <w:t>(</w:t>
      </w:r>
      <w:r w:rsidR="001F419F">
        <w:rPr>
          <w:rFonts w:ascii="Arial" w:hAnsi="Arial" w:cs="Arial"/>
          <w:sz w:val="20"/>
          <w:szCs w:val="20"/>
        </w:rPr>
        <w:t>Općinom Lovran, Op</w:t>
      </w:r>
      <w:r w:rsidR="00803BC0">
        <w:rPr>
          <w:rFonts w:ascii="Arial" w:hAnsi="Arial" w:cs="Arial"/>
          <w:sz w:val="20"/>
          <w:szCs w:val="20"/>
        </w:rPr>
        <w:t>ć</w:t>
      </w:r>
      <w:r w:rsidR="001F419F">
        <w:rPr>
          <w:rFonts w:ascii="Arial" w:hAnsi="Arial" w:cs="Arial"/>
          <w:sz w:val="20"/>
          <w:szCs w:val="20"/>
        </w:rPr>
        <w:t>inom Mošćenička Draga i Gradom Opatijom</w:t>
      </w:r>
      <w:r w:rsidR="00803BC0">
        <w:rPr>
          <w:rFonts w:ascii="Arial" w:hAnsi="Arial" w:cs="Arial"/>
          <w:sz w:val="20"/>
          <w:szCs w:val="20"/>
        </w:rPr>
        <w:t>)</w:t>
      </w:r>
      <w:r w:rsidR="001F419F">
        <w:rPr>
          <w:rFonts w:ascii="Arial" w:hAnsi="Arial" w:cs="Arial"/>
          <w:sz w:val="20"/>
          <w:szCs w:val="20"/>
        </w:rPr>
        <w:t xml:space="preserve"> za koje još nisu prispjeli prihodi, zatim se sastoji od iznosa pom</w:t>
      </w:r>
      <w:r w:rsidR="00803BC0">
        <w:rPr>
          <w:rFonts w:ascii="Arial" w:hAnsi="Arial" w:cs="Arial"/>
          <w:sz w:val="20"/>
          <w:szCs w:val="20"/>
        </w:rPr>
        <w:t>oći za isplatu plaće, oporezivog</w:t>
      </w:r>
      <w:r w:rsidR="001F419F">
        <w:rPr>
          <w:rFonts w:ascii="Arial" w:hAnsi="Arial" w:cs="Arial"/>
          <w:sz w:val="20"/>
          <w:szCs w:val="20"/>
        </w:rPr>
        <w:t xml:space="preserve"> prijevoza i naknade za nezapošljavanje invalida obračunatih za ožujak 2025.g. za koje će prihod pristići nakon izvještajnog razdoblja, te obračunatih prihoda za pružene usluge produženog boravka.</w:t>
      </w:r>
      <w:r w:rsidR="00803BC0">
        <w:rPr>
          <w:rFonts w:ascii="Arial" w:hAnsi="Arial" w:cs="Arial"/>
          <w:sz w:val="20"/>
          <w:szCs w:val="20"/>
        </w:rPr>
        <w:t xml:space="preserve"> Što se tiče šifre 9661 sva potraživanja za najam školskog prostora naplaćena su u 2025.g. dok u 2024.godini nisu bila naplaćena i zato imamo iznos pod ovom šifrom u 2024.g.</w:t>
      </w:r>
    </w:p>
    <w:p w:rsidR="001F419F" w:rsidRDefault="001F419F" w:rsidP="005A02EB">
      <w:pPr>
        <w:jc w:val="both"/>
        <w:rPr>
          <w:rFonts w:ascii="Arial" w:hAnsi="Arial" w:cs="Arial"/>
          <w:sz w:val="20"/>
          <w:szCs w:val="20"/>
        </w:rPr>
      </w:pPr>
    </w:p>
    <w:p w:rsidR="001F419F" w:rsidRDefault="001F419F" w:rsidP="005A02EB">
      <w:pPr>
        <w:jc w:val="both"/>
        <w:rPr>
          <w:rFonts w:ascii="Arial" w:hAnsi="Arial" w:cs="Arial"/>
          <w:sz w:val="20"/>
          <w:szCs w:val="20"/>
        </w:rPr>
      </w:pPr>
    </w:p>
    <w:p w:rsidR="00D871A9" w:rsidRPr="00D871A9" w:rsidRDefault="00D871A9" w:rsidP="00D871A9">
      <w:pPr>
        <w:pStyle w:val="Odlomakpopisa"/>
        <w:ind w:left="360"/>
        <w:jc w:val="both"/>
        <w:rPr>
          <w:rFonts w:ascii="Arial" w:hAnsi="Arial" w:cs="Arial"/>
          <w:sz w:val="20"/>
          <w:szCs w:val="20"/>
        </w:rPr>
      </w:pPr>
    </w:p>
    <w:p w:rsidR="00803BC0" w:rsidRDefault="003B481B" w:rsidP="007707E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536FE">
        <w:rPr>
          <w:rFonts w:ascii="Arial" w:hAnsi="Arial" w:cs="Arial"/>
          <w:sz w:val="20"/>
          <w:szCs w:val="20"/>
        </w:rPr>
        <w:t>Ukupni rashodi za nabavku nefinancijske imovine (</w:t>
      </w:r>
      <w:r w:rsidR="003F0241" w:rsidRPr="00F536FE">
        <w:rPr>
          <w:rFonts w:ascii="Arial" w:hAnsi="Arial" w:cs="Arial"/>
          <w:sz w:val="20"/>
          <w:szCs w:val="20"/>
        </w:rPr>
        <w:t>šifra 4</w:t>
      </w:r>
      <w:r w:rsidRPr="00F536FE">
        <w:rPr>
          <w:rFonts w:ascii="Arial" w:hAnsi="Arial" w:cs="Arial"/>
          <w:sz w:val="20"/>
          <w:szCs w:val="20"/>
        </w:rPr>
        <w:t xml:space="preserve">) iznose </w:t>
      </w:r>
      <w:r w:rsidR="00803BC0">
        <w:rPr>
          <w:rFonts w:ascii="Arial" w:hAnsi="Arial" w:cs="Arial"/>
          <w:sz w:val="20"/>
          <w:szCs w:val="20"/>
        </w:rPr>
        <w:t>2.513,50</w:t>
      </w:r>
      <w:r w:rsidR="00547036">
        <w:rPr>
          <w:rFonts w:ascii="Arial" w:hAnsi="Arial" w:cs="Arial"/>
          <w:sz w:val="20"/>
          <w:szCs w:val="20"/>
        </w:rPr>
        <w:t xml:space="preserve"> </w:t>
      </w:r>
      <w:r w:rsidR="00000D2D">
        <w:rPr>
          <w:rFonts w:ascii="Arial" w:hAnsi="Arial" w:cs="Arial"/>
          <w:sz w:val="20"/>
          <w:szCs w:val="20"/>
        </w:rPr>
        <w:t>eura.</w:t>
      </w:r>
      <w:r w:rsidR="00F504E2" w:rsidRPr="00F536FE">
        <w:rPr>
          <w:rFonts w:ascii="Arial" w:hAnsi="Arial" w:cs="Arial"/>
          <w:sz w:val="20"/>
          <w:szCs w:val="20"/>
        </w:rPr>
        <w:t xml:space="preserve"> Rashodi </w:t>
      </w:r>
      <w:r w:rsidR="00803BC0">
        <w:rPr>
          <w:rFonts w:ascii="Arial" w:hAnsi="Arial" w:cs="Arial"/>
          <w:sz w:val="20"/>
          <w:szCs w:val="20"/>
        </w:rPr>
        <w:t>pod ovom šifrom nisu realizirani u 2024.g. jer nije bilo potrebe za realizacijom ove vrste rashoda, dok smo u 2025.g. imali realizaciju ovih rashoda jer se ukazala potreba za tim i to pod šifrom 4222 za kupnju mobilnog uređaja i pod šifrom 4223 za postavljanje uređaja video-</w:t>
      </w:r>
      <w:proofErr w:type="spellStart"/>
      <w:r w:rsidR="00803BC0">
        <w:rPr>
          <w:rFonts w:ascii="Arial" w:hAnsi="Arial" w:cs="Arial"/>
          <w:sz w:val="20"/>
          <w:szCs w:val="20"/>
        </w:rPr>
        <w:t>parlafona</w:t>
      </w:r>
      <w:proofErr w:type="spellEnd"/>
      <w:r w:rsidR="00803BC0">
        <w:rPr>
          <w:rFonts w:ascii="Arial" w:hAnsi="Arial" w:cs="Arial"/>
          <w:sz w:val="20"/>
          <w:szCs w:val="20"/>
        </w:rPr>
        <w:t xml:space="preserve"> po uputi osnivača za povećanje sigurnosti učenika škole  u Matičnoj i u Područnoj školi.</w:t>
      </w:r>
    </w:p>
    <w:p w:rsidR="00F504E2" w:rsidRDefault="00F504E2" w:rsidP="00F504E2">
      <w:pPr>
        <w:pStyle w:val="Odlomakpopisa"/>
        <w:rPr>
          <w:rFonts w:ascii="Arial" w:hAnsi="Arial" w:cs="Arial"/>
          <w:sz w:val="20"/>
          <w:szCs w:val="20"/>
        </w:rPr>
      </w:pPr>
    </w:p>
    <w:p w:rsidR="009414F8" w:rsidRDefault="009414F8" w:rsidP="00A34401">
      <w:pPr>
        <w:pStyle w:val="Odlomakpopisa"/>
        <w:jc w:val="both"/>
        <w:rPr>
          <w:rFonts w:ascii="Arial" w:hAnsi="Arial" w:cs="Arial"/>
          <w:sz w:val="20"/>
          <w:szCs w:val="20"/>
        </w:rPr>
      </w:pPr>
    </w:p>
    <w:p w:rsidR="00803BC0" w:rsidRPr="00E02036" w:rsidRDefault="00384AC7" w:rsidP="00803BC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Šifra </w:t>
      </w:r>
      <w:r w:rsidR="00803BC0">
        <w:rPr>
          <w:rFonts w:ascii="Arial" w:hAnsi="Arial" w:cs="Arial"/>
          <w:sz w:val="20"/>
          <w:szCs w:val="20"/>
        </w:rPr>
        <w:t>9221-9222 Višak prihoda i primitaka preneseni</w:t>
      </w:r>
      <w:r w:rsidR="007879BC" w:rsidRPr="00E02036">
        <w:rPr>
          <w:rFonts w:ascii="Arial" w:hAnsi="Arial" w:cs="Arial"/>
          <w:sz w:val="20"/>
          <w:szCs w:val="20"/>
        </w:rPr>
        <w:t xml:space="preserve"> </w:t>
      </w:r>
      <w:r w:rsidR="00803BC0">
        <w:rPr>
          <w:rFonts w:ascii="Arial" w:hAnsi="Arial" w:cs="Arial"/>
          <w:sz w:val="20"/>
          <w:szCs w:val="20"/>
        </w:rPr>
        <w:t xml:space="preserve"> </w:t>
      </w:r>
      <w:r w:rsidR="008E43E2">
        <w:rPr>
          <w:rFonts w:ascii="Arial" w:hAnsi="Arial" w:cs="Arial"/>
          <w:sz w:val="20"/>
          <w:szCs w:val="20"/>
        </w:rPr>
        <w:t>odnosi se na v</w:t>
      </w:r>
      <w:r w:rsidR="00803BC0" w:rsidRPr="00E02036">
        <w:rPr>
          <w:rFonts w:ascii="Arial" w:hAnsi="Arial" w:cs="Arial"/>
          <w:sz w:val="20"/>
          <w:szCs w:val="20"/>
        </w:rPr>
        <w:t xml:space="preserve">išak prihoda u iznosu od </w:t>
      </w:r>
      <w:r w:rsidR="00803BC0">
        <w:rPr>
          <w:rFonts w:ascii="Arial" w:hAnsi="Arial" w:cs="Arial"/>
          <w:sz w:val="20"/>
          <w:szCs w:val="20"/>
        </w:rPr>
        <w:t>21.877,66 eura.</w:t>
      </w:r>
      <w:r w:rsidR="00803BC0" w:rsidRPr="00E02036">
        <w:rPr>
          <w:rFonts w:ascii="Arial" w:hAnsi="Arial" w:cs="Arial"/>
          <w:sz w:val="20"/>
          <w:szCs w:val="20"/>
        </w:rPr>
        <w:t xml:space="preserve"> Višak prihoda nastao je po slijedećim izvorima financiranja:</w:t>
      </w:r>
    </w:p>
    <w:p w:rsidR="00803BC0" w:rsidRDefault="00803BC0" w:rsidP="00803BC0">
      <w:pPr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0909E2">
        <w:rPr>
          <w:rFonts w:ascii="Arial" w:hAnsi="Arial" w:cs="Arial"/>
          <w:sz w:val="20"/>
          <w:szCs w:val="20"/>
        </w:rPr>
        <w:t>išak prihoda vlastitih sredstava od najma školskog prostora u iznosu od</w:t>
      </w:r>
      <w:r>
        <w:rPr>
          <w:rFonts w:ascii="Arial" w:hAnsi="Arial" w:cs="Arial"/>
          <w:sz w:val="20"/>
          <w:szCs w:val="20"/>
        </w:rPr>
        <w:t xml:space="preserve"> 4.252,86 eura</w:t>
      </w:r>
      <w:r w:rsidRPr="000909E2">
        <w:rPr>
          <w:rFonts w:ascii="Arial" w:hAnsi="Arial" w:cs="Arial"/>
          <w:sz w:val="20"/>
          <w:szCs w:val="20"/>
        </w:rPr>
        <w:t xml:space="preserve"> koji će biti utrošen u naredno</w:t>
      </w:r>
      <w:r>
        <w:rPr>
          <w:rFonts w:ascii="Arial" w:hAnsi="Arial" w:cs="Arial"/>
          <w:sz w:val="20"/>
          <w:szCs w:val="20"/>
        </w:rPr>
        <w:t>m razdoblju temeljem usvojenog F</w:t>
      </w:r>
      <w:r w:rsidRPr="000909E2">
        <w:rPr>
          <w:rFonts w:ascii="Arial" w:hAnsi="Arial" w:cs="Arial"/>
          <w:sz w:val="20"/>
          <w:szCs w:val="20"/>
        </w:rPr>
        <w:t>inancijskog plana</w:t>
      </w:r>
      <w:r>
        <w:rPr>
          <w:rFonts w:ascii="Arial" w:hAnsi="Arial" w:cs="Arial"/>
          <w:sz w:val="20"/>
          <w:szCs w:val="20"/>
        </w:rPr>
        <w:t xml:space="preserve"> i Odluke o raspodjeli rezultata i načinu korištenja viška prihoda u 2025.godini</w:t>
      </w:r>
      <w:r w:rsidRPr="000909E2">
        <w:rPr>
          <w:rFonts w:ascii="Arial" w:hAnsi="Arial" w:cs="Arial"/>
          <w:sz w:val="20"/>
          <w:szCs w:val="20"/>
        </w:rPr>
        <w:t>.</w:t>
      </w:r>
    </w:p>
    <w:p w:rsidR="00803BC0" w:rsidRPr="000909E2" w:rsidRDefault="00803BC0" w:rsidP="00803BC0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803BC0" w:rsidRDefault="00803BC0" w:rsidP="00803BC0">
      <w:pPr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9312C5">
        <w:rPr>
          <w:rFonts w:ascii="Arial" w:hAnsi="Arial" w:cs="Arial"/>
          <w:sz w:val="20"/>
          <w:szCs w:val="20"/>
        </w:rPr>
        <w:t xml:space="preserve">Višak prihoda poslovanja od strane prihoda za posebne namjene u iznosu od </w:t>
      </w:r>
      <w:r>
        <w:rPr>
          <w:rFonts w:ascii="Arial" w:hAnsi="Arial" w:cs="Arial"/>
          <w:sz w:val="20"/>
          <w:szCs w:val="20"/>
        </w:rPr>
        <w:t>19.883,20 eura</w:t>
      </w:r>
      <w:r w:rsidRPr="009312C5">
        <w:rPr>
          <w:rFonts w:ascii="Arial" w:hAnsi="Arial" w:cs="Arial"/>
          <w:sz w:val="20"/>
          <w:szCs w:val="20"/>
        </w:rPr>
        <w:t xml:space="preserve"> i to od rada školske kuhinje u iznosu od </w:t>
      </w:r>
      <w:r>
        <w:rPr>
          <w:rFonts w:ascii="Arial" w:hAnsi="Arial" w:cs="Arial"/>
          <w:sz w:val="20"/>
          <w:szCs w:val="20"/>
        </w:rPr>
        <w:t>2.900,27eura</w:t>
      </w:r>
      <w:r w:rsidRPr="009312C5">
        <w:rPr>
          <w:rFonts w:ascii="Arial" w:hAnsi="Arial" w:cs="Arial"/>
          <w:sz w:val="20"/>
          <w:szCs w:val="20"/>
        </w:rPr>
        <w:t xml:space="preserve">, te od rada  produženog boravka u iznosu od </w:t>
      </w:r>
      <w:r>
        <w:rPr>
          <w:rFonts w:ascii="Arial" w:hAnsi="Arial" w:cs="Arial"/>
          <w:sz w:val="20"/>
          <w:szCs w:val="20"/>
        </w:rPr>
        <w:t xml:space="preserve">16.982,93 eura. Višak ovih prihoda </w:t>
      </w:r>
      <w:r w:rsidRPr="009312C5">
        <w:rPr>
          <w:rFonts w:ascii="Arial" w:hAnsi="Arial" w:cs="Arial"/>
          <w:sz w:val="20"/>
          <w:szCs w:val="20"/>
        </w:rPr>
        <w:t xml:space="preserve">utrošit će se  u narednom izvještajnom razdoblju u skladu sa usvojenim Financijskim planom i </w:t>
      </w:r>
      <w:r>
        <w:rPr>
          <w:rFonts w:ascii="Arial" w:hAnsi="Arial" w:cs="Arial"/>
          <w:sz w:val="20"/>
          <w:szCs w:val="20"/>
        </w:rPr>
        <w:t>temeljem Odluke o raspodjeli rezultata i načinu korištenja viška prihoda u 2025.godini</w:t>
      </w:r>
      <w:r w:rsidRPr="000909E2">
        <w:rPr>
          <w:rFonts w:ascii="Arial" w:hAnsi="Arial" w:cs="Arial"/>
          <w:sz w:val="20"/>
          <w:szCs w:val="20"/>
        </w:rPr>
        <w:t>.</w:t>
      </w:r>
    </w:p>
    <w:p w:rsidR="00803BC0" w:rsidRDefault="00803BC0" w:rsidP="00803BC0">
      <w:pPr>
        <w:pStyle w:val="Odlomakpopisa"/>
        <w:rPr>
          <w:rFonts w:ascii="Arial" w:hAnsi="Arial" w:cs="Arial"/>
          <w:sz w:val="20"/>
          <w:szCs w:val="20"/>
        </w:rPr>
      </w:pPr>
    </w:p>
    <w:p w:rsidR="00803BC0" w:rsidRDefault="00803BC0" w:rsidP="00803BC0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803BC0" w:rsidRDefault="00803BC0" w:rsidP="00803BC0">
      <w:pPr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Manjak</w:t>
      </w:r>
      <w:r w:rsidRPr="0072057B">
        <w:rPr>
          <w:rFonts w:ascii="Arial" w:hAnsi="Arial" w:cs="Arial"/>
          <w:sz w:val="20"/>
          <w:szCs w:val="20"/>
        </w:rPr>
        <w:t xml:space="preserve"> prihoda Pomoći dobivenih od strane MZO u iznosu od 2.258,40</w:t>
      </w:r>
      <w:r>
        <w:rPr>
          <w:rFonts w:ascii="Arial" w:hAnsi="Arial" w:cs="Arial"/>
          <w:sz w:val="20"/>
          <w:szCs w:val="20"/>
        </w:rPr>
        <w:t xml:space="preserve"> </w:t>
      </w:r>
      <w:r w:rsidRPr="0072057B">
        <w:rPr>
          <w:rFonts w:ascii="Arial" w:hAnsi="Arial" w:cs="Arial"/>
          <w:sz w:val="20"/>
          <w:szCs w:val="20"/>
        </w:rPr>
        <w:t>eura</w:t>
      </w:r>
      <w:r>
        <w:rPr>
          <w:rFonts w:ascii="Arial" w:hAnsi="Arial" w:cs="Arial"/>
          <w:sz w:val="20"/>
          <w:szCs w:val="20"/>
        </w:rPr>
        <w:t>,</w:t>
      </w:r>
      <w:r w:rsidRPr="0072057B">
        <w:rPr>
          <w:rFonts w:ascii="Arial" w:hAnsi="Arial" w:cs="Arial"/>
          <w:sz w:val="20"/>
          <w:szCs w:val="20"/>
        </w:rPr>
        <w:t xml:space="preserve"> a odnose se na : </w:t>
      </w:r>
      <w:r>
        <w:rPr>
          <w:rFonts w:ascii="Arial" w:hAnsi="Arial" w:cs="Arial"/>
          <w:sz w:val="20"/>
          <w:szCs w:val="20"/>
        </w:rPr>
        <w:t>višak prihoda</w:t>
      </w:r>
      <w:r w:rsidRPr="0072057B">
        <w:rPr>
          <w:rFonts w:ascii="Arial" w:hAnsi="Arial" w:cs="Arial"/>
          <w:sz w:val="20"/>
          <w:szCs w:val="20"/>
        </w:rPr>
        <w:t xml:space="preserve"> za projekt Izvannastavne aktivnosti </w:t>
      </w:r>
      <w:r>
        <w:rPr>
          <w:rFonts w:ascii="Arial" w:hAnsi="Arial" w:cs="Arial"/>
          <w:sz w:val="20"/>
          <w:szCs w:val="20"/>
        </w:rPr>
        <w:t>„</w:t>
      </w:r>
      <w:proofErr w:type="spellStart"/>
      <w:r>
        <w:rPr>
          <w:rFonts w:ascii="Arial" w:hAnsi="Arial" w:cs="Arial"/>
          <w:sz w:val="20"/>
          <w:szCs w:val="20"/>
        </w:rPr>
        <w:t>Trajnaninanena</w:t>
      </w:r>
      <w:proofErr w:type="spellEnd"/>
      <w:r>
        <w:rPr>
          <w:rFonts w:ascii="Arial" w:hAnsi="Arial" w:cs="Arial"/>
          <w:sz w:val="20"/>
          <w:szCs w:val="20"/>
        </w:rPr>
        <w:t xml:space="preserve">“ </w:t>
      </w:r>
      <w:r w:rsidRPr="0072057B">
        <w:rPr>
          <w:rFonts w:ascii="Arial" w:hAnsi="Arial" w:cs="Arial"/>
          <w:sz w:val="20"/>
          <w:szCs w:val="20"/>
        </w:rPr>
        <w:t>u iznosu od 1.981,67</w:t>
      </w:r>
      <w:r>
        <w:rPr>
          <w:rFonts w:ascii="Arial" w:hAnsi="Arial" w:cs="Arial"/>
          <w:sz w:val="20"/>
          <w:szCs w:val="20"/>
        </w:rPr>
        <w:t xml:space="preserve"> </w:t>
      </w:r>
      <w:r w:rsidRPr="0072057B">
        <w:rPr>
          <w:rFonts w:ascii="Arial" w:hAnsi="Arial" w:cs="Arial"/>
          <w:sz w:val="20"/>
          <w:szCs w:val="20"/>
        </w:rPr>
        <w:t xml:space="preserve">eura i </w:t>
      </w:r>
      <w:r>
        <w:rPr>
          <w:rFonts w:ascii="Arial" w:hAnsi="Arial" w:cs="Arial"/>
          <w:sz w:val="20"/>
          <w:szCs w:val="20"/>
        </w:rPr>
        <w:t xml:space="preserve">višak </w:t>
      </w:r>
      <w:r w:rsidRPr="0072057B">
        <w:rPr>
          <w:rFonts w:ascii="Arial" w:hAnsi="Arial" w:cs="Arial"/>
          <w:sz w:val="20"/>
          <w:szCs w:val="20"/>
        </w:rPr>
        <w:t>prihod</w:t>
      </w:r>
      <w:r>
        <w:rPr>
          <w:rFonts w:ascii="Arial" w:hAnsi="Arial" w:cs="Arial"/>
          <w:sz w:val="20"/>
          <w:szCs w:val="20"/>
        </w:rPr>
        <w:t>a</w:t>
      </w:r>
      <w:r w:rsidRPr="0072057B">
        <w:rPr>
          <w:rFonts w:ascii="Arial" w:hAnsi="Arial" w:cs="Arial"/>
          <w:sz w:val="20"/>
          <w:szCs w:val="20"/>
        </w:rPr>
        <w:t xml:space="preserve"> za nabavu psiholoških testova</w:t>
      </w:r>
      <w:r>
        <w:rPr>
          <w:rFonts w:ascii="Arial" w:hAnsi="Arial" w:cs="Arial"/>
          <w:sz w:val="20"/>
          <w:szCs w:val="20"/>
        </w:rPr>
        <w:t xml:space="preserve"> za projekt „Mentalno zdravlje“</w:t>
      </w:r>
      <w:r w:rsidRPr="0072057B">
        <w:rPr>
          <w:rFonts w:ascii="Arial" w:hAnsi="Arial" w:cs="Arial"/>
          <w:sz w:val="20"/>
          <w:szCs w:val="20"/>
        </w:rPr>
        <w:t xml:space="preserve"> u iznosu od 2.984,00</w:t>
      </w:r>
      <w:r>
        <w:rPr>
          <w:rFonts w:ascii="Arial" w:hAnsi="Arial" w:cs="Arial"/>
          <w:sz w:val="20"/>
          <w:szCs w:val="20"/>
        </w:rPr>
        <w:t xml:space="preserve"> </w:t>
      </w:r>
      <w:r w:rsidRPr="0072057B">
        <w:rPr>
          <w:rFonts w:ascii="Arial" w:hAnsi="Arial" w:cs="Arial"/>
          <w:sz w:val="20"/>
          <w:szCs w:val="20"/>
        </w:rPr>
        <w:t xml:space="preserve">eura koji će se namjenski temeljem Odluke o raspodjeli rezultata i načinu korištenja viška prihoda u 2025.godini utrošiti u drugom polugodištu školske godine 2024./2025, </w:t>
      </w:r>
      <w:r>
        <w:rPr>
          <w:rFonts w:ascii="Arial" w:hAnsi="Arial" w:cs="Arial"/>
          <w:sz w:val="20"/>
          <w:szCs w:val="20"/>
        </w:rPr>
        <w:t xml:space="preserve">te </w:t>
      </w:r>
      <w:r w:rsidRPr="0072057B">
        <w:rPr>
          <w:rFonts w:ascii="Arial" w:hAnsi="Arial" w:cs="Arial"/>
          <w:sz w:val="20"/>
          <w:szCs w:val="20"/>
        </w:rPr>
        <w:t>manjak prihoda u iznosu od 281,11</w:t>
      </w:r>
      <w:r>
        <w:rPr>
          <w:rFonts w:ascii="Arial" w:hAnsi="Arial" w:cs="Arial"/>
          <w:sz w:val="20"/>
          <w:szCs w:val="20"/>
        </w:rPr>
        <w:t xml:space="preserve"> </w:t>
      </w:r>
      <w:r w:rsidRPr="0072057B">
        <w:rPr>
          <w:rFonts w:ascii="Arial" w:hAnsi="Arial" w:cs="Arial"/>
          <w:sz w:val="20"/>
          <w:szCs w:val="20"/>
        </w:rPr>
        <w:t>eura za troškove sudske pristojbe čiji se prihodi očekuju u 2025.godini i manjak prihoda za financiranje prehrane učenika za prosinac 2024.g. u iznosu od 6.942,96</w:t>
      </w:r>
      <w:r>
        <w:rPr>
          <w:rFonts w:ascii="Arial" w:hAnsi="Arial" w:cs="Arial"/>
          <w:sz w:val="20"/>
          <w:szCs w:val="20"/>
        </w:rPr>
        <w:t xml:space="preserve"> </w:t>
      </w:r>
      <w:r w:rsidRPr="0072057B">
        <w:rPr>
          <w:rFonts w:ascii="Arial" w:hAnsi="Arial" w:cs="Arial"/>
          <w:sz w:val="20"/>
          <w:szCs w:val="20"/>
        </w:rPr>
        <w:t xml:space="preserve">eura čiji se prihodi očekuju u 2025.g.   </w:t>
      </w:r>
    </w:p>
    <w:p w:rsidR="009F4731" w:rsidRDefault="009F4731" w:rsidP="008E43E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E43E2" w:rsidRDefault="008E43E2" w:rsidP="008E43E2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Višak prihoda puno je veći u promatranom razdoblju 2025.g. u odnosu na 2024.g., a ovisi o potrebama poslovanja škole i dinamici potrošnje prihoda.</w:t>
      </w:r>
    </w:p>
    <w:p w:rsidR="00803BC0" w:rsidRDefault="00803BC0" w:rsidP="00803BC0">
      <w:pPr>
        <w:ind w:left="1440"/>
        <w:jc w:val="both"/>
        <w:rPr>
          <w:rFonts w:ascii="Arial" w:hAnsi="Arial" w:cs="Arial"/>
          <w:sz w:val="20"/>
          <w:szCs w:val="20"/>
        </w:rPr>
      </w:pPr>
      <w:r w:rsidRPr="0072057B">
        <w:rPr>
          <w:rFonts w:ascii="Arial" w:hAnsi="Arial" w:cs="Arial"/>
          <w:sz w:val="20"/>
          <w:szCs w:val="20"/>
        </w:rPr>
        <w:t xml:space="preserve">   </w:t>
      </w:r>
    </w:p>
    <w:p w:rsidR="00803BC0" w:rsidRDefault="00803BC0" w:rsidP="008E43E2">
      <w:pPr>
        <w:pStyle w:val="Odlomakpopisa"/>
        <w:ind w:left="360"/>
        <w:jc w:val="both"/>
        <w:rPr>
          <w:rFonts w:ascii="Arial" w:hAnsi="Arial" w:cs="Arial"/>
          <w:sz w:val="20"/>
          <w:szCs w:val="20"/>
        </w:rPr>
      </w:pPr>
    </w:p>
    <w:p w:rsidR="008E43E2" w:rsidRDefault="0002232B" w:rsidP="007707ED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02036">
        <w:rPr>
          <w:rFonts w:ascii="Arial" w:hAnsi="Arial" w:cs="Arial"/>
          <w:sz w:val="20"/>
          <w:szCs w:val="20"/>
        </w:rPr>
        <w:lastRenderedPageBreak/>
        <w:t xml:space="preserve">Rezultat poslovanja </w:t>
      </w:r>
      <w:r w:rsidR="008E43E2">
        <w:rPr>
          <w:rFonts w:ascii="Arial" w:hAnsi="Arial" w:cs="Arial"/>
          <w:sz w:val="20"/>
          <w:szCs w:val="20"/>
        </w:rPr>
        <w:t>šifra Y006 predstavlja manjak prihoda i primitka za pokriće u slijedećem razdoblju</w:t>
      </w:r>
      <w:r w:rsidR="009F4731">
        <w:rPr>
          <w:rFonts w:ascii="Arial" w:hAnsi="Arial" w:cs="Arial"/>
          <w:sz w:val="20"/>
          <w:szCs w:val="20"/>
        </w:rPr>
        <w:t xml:space="preserve"> u iznosu od 150.842,13eura</w:t>
      </w:r>
      <w:r w:rsidR="008E43E2">
        <w:rPr>
          <w:rFonts w:ascii="Arial" w:hAnsi="Arial" w:cs="Arial"/>
          <w:sz w:val="20"/>
          <w:szCs w:val="20"/>
        </w:rPr>
        <w:t xml:space="preserve">. Takvo povećanje manjka u odnosu na prethodnu godinu dogodilo se zbog novog načina evidentiranja rashoda za obračun plaće temeljem </w:t>
      </w:r>
      <w:r w:rsidR="008E43E2">
        <w:rPr>
          <w:rFonts w:ascii="Arial" w:hAnsi="Arial" w:cs="Arial"/>
          <w:sz w:val="20"/>
          <w:szCs w:val="20"/>
        </w:rPr>
        <w:t xml:space="preserve">Izmjena Pravilnika o proračunskom računovodstvu i računskom planu (NN154/24) u 2025.g. </w:t>
      </w:r>
      <w:r w:rsidR="008E43E2">
        <w:rPr>
          <w:rFonts w:ascii="Arial" w:hAnsi="Arial" w:cs="Arial"/>
          <w:sz w:val="20"/>
          <w:szCs w:val="20"/>
        </w:rPr>
        <w:t>gdje se rashodi za plaću za ožujak evidentiraju kao rashodi i direktno utječu na rezultat više se ne evidentiraju preko šifre 19 , a kako nismo primili prihod za tu vrstu rashoda evidentiran je manjak.</w:t>
      </w:r>
    </w:p>
    <w:p w:rsidR="008E43E2" w:rsidRDefault="008E43E2" w:rsidP="008E43E2">
      <w:pPr>
        <w:pStyle w:val="Odlomakpopisa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Rezultat se sastoji od slijedećih stavki:</w:t>
      </w:r>
      <w:r w:rsidR="0002232B" w:rsidRPr="00E02036">
        <w:rPr>
          <w:rFonts w:ascii="Arial" w:hAnsi="Arial" w:cs="Arial"/>
          <w:sz w:val="20"/>
          <w:szCs w:val="20"/>
        </w:rPr>
        <w:t xml:space="preserve"> </w:t>
      </w:r>
    </w:p>
    <w:p w:rsidR="004934A0" w:rsidRDefault="004934A0" w:rsidP="008E43E2">
      <w:pPr>
        <w:pStyle w:val="Odlomakpopisa"/>
        <w:ind w:left="360"/>
        <w:jc w:val="both"/>
        <w:rPr>
          <w:rFonts w:ascii="Arial" w:hAnsi="Arial" w:cs="Arial"/>
          <w:sz w:val="20"/>
          <w:szCs w:val="20"/>
        </w:rPr>
      </w:pPr>
    </w:p>
    <w:p w:rsidR="008E43E2" w:rsidRDefault="0002232B" w:rsidP="008E43E2">
      <w:pPr>
        <w:pStyle w:val="Odlomakpopisa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0909E2">
        <w:rPr>
          <w:rFonts w:ascii="Arial" w:hAnsi="Arial" w:cs="Arial"/>
          <w:sz w:val="20"/>
          <w:szCs w:val="20"/>
        </w:rPr>
        <w:t>išak prihoda vlastitih sredstava od najma školskog prostora u iznosu od</w:t>
      </w:r>
      <w:r w:rsidR="00287F86">
        <w:rPr>
          <w:rFonts w:ascii="Arial" w:hAnsi="Arial" w:cs="Arial"/>
          <w:sz w:val="20"/>
          <w:szCs w:val="20"/>
        </w:rPr>
        <w:t xml:space="preserve"> </w:t>
      </w:r>
      <w:r w:rsidR="008E43E2">
        <w:rPr>
          <w:rFonts w:ascii="Arial" w:hAnsi="Arial" w:cs="Arial"/>
          <w:sz w:val="20"/>
          <w:szCs w:val="20"/>
        </w:rPr>
        <w:t>2.959,21</w:t>
      </w:r>
      <w:r w:rsidR="00547036">
        <w:rPr>
          <w:rFonts w:ascii="Arial" w:hAnsi="Arial" w:cs="Arial"/>
          <w:sz w:val="20"/>
          <w:szCs w:val="20"/>
        </w:rPr>
        <w:t xml:space="preserve"> </w:t>
      </w:r>
      <w:r w:rsidR="00287F86">
        <w:rPr>
          <w:rFonts w:ascii="Arial" w:hAnsi="Arial" w:cs="Arial"/>
          <w:sz w:val="20"/>
          <w:szCs w:val="20"/>
        </w:rPr>
        <w:t>eura</w:t>
      </w:r>
      <w:r w:rsidRPr="000909E2">
        <w:rPr>
          <w:rFonts w:ascii="Arial" w:hAnsi="Arial" w:cs="Arial"/>
          <w:sz w:val="20"/>
          <w:szCs w:val="20"/>
        </w:rPr>
        <w:t xml:space="preserve"> koji će biti utrošen u naredno</w:t>
      </w:r>
      <w:r>
        <w:rPr>
          <w:rFonts w:ascii="Arial" w:hAnsi="Arial" w:cs="Arial"/>
          <w:sz w:val="20"/>
          <w:szCs w:val="20"/>
        </w:rPr>
        <w:t>m razdoblju temeljem usvojenog F</w:t>
      </w:r>
      <w:r w:rsidRPr="000909E2">
        <w:rPr>
          <w:rFonts w:ascii="Arial" w:hAnsi="Arial" w:cs="Arial"/>
          <w:sz w:val="20"/>
          <w:szCs w:val="20"/>
        </w:rPr>
        <w:t>inancijskog plana</w:t>
      </w:r>
      <w:r>
        <w:rPr>
          <w:rFonts w:ascii="Arial" w:hAnsi="Arial" w:cs="Arial"/>
          <w:sz w:val="20"/>
          <w:szCs w:val="20"/>
        </w:rPr>
        <w:t xml:space="preserve"> i Odluke o raspodjeli rezultata i načinu korištenja viška prihoda u 202</w:t>
      </w:r>
      <w:r w:rsidR="0072057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.godini</w:t>
      </w:r>
      <w:r w:rsidRPr="000909E2">
        <w:rPr>
          <w:rFonts w:ascii="Arial" w:hAnsi="Arial" w:cs="Arial"/>
          <w:sz w:val="20"/>
          <w:szCs w:val="20"/>
        </w:rPr>
        <w:t>.</w:t>
      </w:r>
    </w:p>
    <w:p w:rsidR="004934A0" w:rsidRDefault="004934A0" w:rsidP="004934A0">
      <w:pPr>
        <w:pStyle w:val="Odlomakpopisa"/>
        <w:ind w:left="1080"/>
        <w:jc w:val="both"/>
        <w:rPr>
          <w:rFonts w:ascii="Arial" w:hAnsi="Arial" w:cs="Arial"/>
          <w:sz w:val="20"/>
          <w:szCs w:val="20"/>
        </w:rPr>
      </w:pPr>
    </w:p>
    <w:p w:rsidR="0096715D" w:rsidRDefault="0096715D" w:rsidP="0096715D">
      <w:pPr>
        <w:pStyle w:val="Odlomakpopisa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Višak prihoda od donacija u iznosu od 700,00eura </w:t>
      </w:r>
      <w:r w:rsidRPr="008E43E2">
        <w:rPr>
          <w:rFonts w:ascii="Arial" w:hAnsi="Arial" w:cs="Arial"/>
          <w:sz w:val="20"/>
          <w:szCs w:val="20"/>
        </w:rPr>
        <w:t>utrošit će se  u narednom izvještajnom razdoblju u skladu sa usvojenim Financijskim planom i temeljem Odluke o raspodjeli rezultata i načinu korištenja viška prihoda u 2025.godini.</w:t>
      </w:r>
    </w:p>
    <w:p w:rsidR="0096715D" w:rsidRDefault="0096715D" w:rsidP="0096715D">
      <w:pPr>
        <w:pStyle w:val="Odlomakpopisa"/>
        <w:ind w:left="1080"/>
        <w:jc w:val="both"/>
        <w:rPr>
          <w:rFonts w:ascii="Arial" w:hAnsi="Arial" w:cs="Arial"/>
          <w:sz w:val="20"/>
          <w:szCs w:val="20"/>
        </w:rPr>
      </w:pPr>
    </w:p>
    <w:p w:rsidR="009F4731" w:rsidRPr="004934A0" w:rsidRDefault="0002232B" w:rsidP="00621EBF">
      <w:pPr>
        <w:pStyle w:val="Odlomakpopisa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4934A0">
        <w:rPr>
          <w:rFonts w:ascii="Arial" w:hAnsi="Arial" w:cs="Arial"/>
          <w:sz w:val="20"/>
          <w:szCs w:val="20"/>
        </w:rPr>
        <w:t xml:space="preserve">Višak prihoda poslovanja od strane prihoda za posebne namjene u iznosu od </w:t>
      </w:r>
      <w:r w:rsidR="008E43E2" w:rsidRPr="004934A0">
        <w:rPr>
          <w:rFonts w:ascii="Arial" w:hAnsi="Arial" w:cs="Arial"/>
          <w:sz w:val="20"/>
          <w:szCs w:val="20"/>
        </w:rPr>
        <w:t>3.778,03</w:t>
      </w:r>
      <w:r w:rsidR="00547036" w:rsidRPr="004934A0">
        <w:rPr>
          <w:rFonts w:ascii="Arial" w:hAnsi="Arial" w:cs="Arial"/>
          <w:sz w:val="20"/>
          <w:szCs w:val="20"/>
        </w:rPr>
        <w:t xml:space="preserve"> </w:t>
      </w:r>
      <w:r w:rsidR="00287F86" w:rsidRPr="004934A0">
        <w:rPr>
          <w:rFonts w:ascii="Arial" w:hAnsi="Arial" w:cs="Arial"/>
          <w:sz w:val="20"/>
          <w:szCs w:val="20"/>
        </w:rPr>
        <w:t>eura</w:t>
      </w:r>
      <w:r w:rsidRPr="004934A0">
        <w:rPr>
          <w:rFonts w:ascii="Arial" w:hAnsi="Arial" w:cs="Arial"/>
          <w:sz w:val="20"/>
          <w:szCs w:val="20"/>
        </w:rPr>
        <w:t xml:space="preserve"> i to od rada školske kuhinje u iznosu od </w:t>
      </w:r>
      <w:r w:rsidR="008E43E2" w:rsidRPr="004934A0">
        <w:rPr>
          <w:rFonts w:ascii="Arial" w:hAnsi="Arial" w:cs="Arial"/>
          <w:sz w:val="20"/>
          <w:szCs w:val="20"/>
        </w:rPr>
        <w:t>3.385,53</w:t>
      </w:r>
      <w:r w:rsidR="00287F86" w:rsidRPr="004934A0">
        <w:rPr>
          <w:rFonts w:ascii="Arial" w:hAnsi="Arial" w:cs="Arial"/>
          <w:sz w:val="20"/>
          <w:szCs w:val="20"/>
        </w:rPr>
        <w:t>eura</w:t>
      </w:r>
      <w:r w:rsidR="009F4731" w:rsidRPr="004934A0">
        <w:rPr>
          <w:rFonts w:ascii="Arial" w:hAnsi="Arial" w:cs="Arial"/>
          <w:sz w:val="20"/>
          <w:szCs w:val="20"/>
        </w:rPr>
        <w:t xml:space="preserve">, </w:t>
      </w:r>
      <w:r w:rsidRPr="004934A0">
        <w:rPr>
          <w:rFonts w:ascii="Arial" w:hAnsi="Arial" w:cs="Arial"/>
          <w:sz w:val="20"/>
          <w:szCs w:val="20"/>
        </w:rPr>
        <w:t xml:space="preserve"> od rada  produženog boravka u iznosu od </w:t>
      </w:r>
      <w:r w:rsidR="008E43E2" w:rsidRPr="004934A0">
        <w:rPr>
          <w:rFonts w:ascii="Arial" w:hAnsi="Arial" w:cs="Arial"/>
          <w:sz w:val="20"/>
          <w:szCs w:val="20"/>
        </w:rPr>
        <w:t>337,32</w:t>
      </w:r>
      <w:r w:rsidR="00547036" w:rsidRPr="004934A0">
        <w:rPr>
          <w:rFonts w:ascii="Arial" w:hAnsi="Arial" w:cs="Arial"/>
          <w:sz w:val="20"/>
          <w:szCs w:val="20"/>
        </w:rPr>
        <w:t xml:space="preserve"> </w:t>
      </w:r>
      <w:r w:rsidR="00287F86" w:rsidRPr="004934A0">
        <w:rPr>
          <w:rFonts w:ascii="Arial" w:hAnsi="Arial" w:cs="Arial"/>
          <w:sz w:val="20"/>
          <w:szCs w:val="20"/>
        </w:rPr>
        <w:t>eura</w:t>
      </w:r>
      <w:r w:rsidR="008E43E2" w:rsidRPr="004934A0">
        <w:rPr>
          <w:rFonts w:ascii="Arial" w:hAnsi="Arial" w:cs="Arial"/>
          <w:sz w:val="20"/>
          <w:szCs w:val="20"/>
        </w:rPr>
        <w:t xml:space="preserve">, </w:t>
      </w:r>
      <w:r w:rsidR="009F4731" w:rsidRPr="004934A0">
        <w:rPr>
          <w:rFonts w:ascii="Arial" w:hAnsi="Arial" w:cs="Arial"/>
          <w:sz w:val="20"/>
          <w:szCs w:val="20"/>
        </w:rPr>
        <w:t xml:space="preserve">te </w:t>
      </w:r>
      <w:r w:rsidR="008E43E2" w:rsidRPr="004934A0">
        <w:rPr>
          <w:rFonts w:ascii="Arial" w:hAnsi="Arial" w:cs="Arial"/>
          <w:sz w:val="20"/>
          <w:szCs w:val="20"/>
        </w:rPr>
        <w:t>višak prihoda uplaćen za polaganje stručnog ispita defektologa u iznosu od 55,18eura.</w:t>
      </w:r>
      <w:r w:rsidR="00384AC7" w:rsidRPr="004934A0">
        <w:rPr>
          <w:rFonts w:ascii="Arial" w:hAnsi="Arial" w:cs="Arial"/>
          <w:sz w:val="20"/>
          <w:szCs w:val="20"/>
        </w:rPr>
        <w:t xml:space="preserve"> Višak ovih prihoda </w:t>
      </w:r>
      <w:r w:rsidRPr="004934A0">
        <w:rPr>
          <w:rFonts w:ascii="Arial" w:hAnsi="Arial" w:cs="Arial"/>
          <w:sz w:val="20"/>
          <w:szCs w:val="20"/>
        </w:rPr>
        <w:t xml:space="preserve">utrošit će se  u narednom izvještajnom razdoblju u skladu sa usvojenim Financijskim planom i </w:t>
      </w:r>
      <w:r w:rsidR="008710B5" w:rsidRPr="004934A0">
        <w:rPr>
          <w:rFonts w:ascii="Arial" w:hAnsi="Arial" w:cs="Arial"/>
          <w:sz w:val="20"/>
          <w:szCs w:val="20"/>
        </w:rPr>
        <w:t xml:space="preserve">temeljem </w:t>
      </w:r>
      <w:r w:rsidRPr="004934A0">
        <w:rPr>
          <w:rFonts w:ascii="Arial" w:hAnsi="Arial" w:cs="Arial"/>
          <w:sz w:val="20"/>
          <w:szCs w:val="20"/>
        </w:rPr>
        <w:t>Odluke o raspodjeli rezultata i načinu korištenja viška prihoda u 202</w:t>
      </w:r>
      <w:r w:rsidR="0072057B" w:rsidRPr="004934A0">
        <w:rPr>
          <w:rFonts w:ascii="Arial" w:hAnsi="Arial" w:cs="Arial"/>
          <w:sz w:val="20"/>
          <w:szCs w:val="20"/>
        </w:rPr>
        <w:t>5</w:t>
      </w:r>
      <w:r w:rsidRPr="004934A0">
        <w:rPr>
          <w:rFonts w:ascii="Arial" w:hAnsi="Arial" w:cs="Arial"/>
          <w:sz w:val="20"/>
          <w:szCs w:val="20"/>
        </w:rPr>
        <w:t>.godini.</w:t>
      </w:r>
    </w:p>
    <w:p w:rsidR="009F4731" w:rsidRDefault="009F4731" w:rsidP="009F4731">
      <w:pPr>
        <w:pStyle w:val="Odlomakpopisa"/>
        <w:ind w:left="1080"/>
        <w:jc w:val="both"/>
        <w:rPr>
          <w:rFonts w:ascii="Arial" w:hAnsi="Arial" w:cs="Arial"/>
          <w:sz w:val="20"/>
          <w:szCs w:val="20"/>
        </w:rPr>
      </w:pPr>
    </w:p>
    <w:p w:rsidR="0096715D" w:rsidRDefault="00CB76CD" w:rsidP="008E43E2">
      <w:pPr>
        <w:pStyle w:val="Odlomakpopisa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8E43E2">
        <w:rPr>
          <w:rFonts w:ascii="Arial" w:hAnsi="Arial" w:cs="Arial"/>
          <w:sz w:val="20"/>
          <w:szCs w:val="20"/>
        </w:rPr>
        <w:t>Manjak</w:t>
      </w:r>
      <w:r w:rsidR="0002232B" w:rsidRPr="008E43E2">
        <w:rPr>
          <w:rFonts w:ascii="Arial" w:hAnsi="Arial" w:cs="Arial"/>
          <w:sz w:val="20"/>
          <w:szCs w:val="20"/>
        </w:rPr>
        <w:t xml:space="preserve"> prihoda </w:t>
      </w:r>
      <w:r w:rsidR="00384AC7" w:rsidRPr="008E43E2">
        <w:rPr>
          <w:rFonts w:ascii="Arial" w:hAnsi="Arial" w:cs="Arial"/>
          <w:sz w:val="20"/>
          <w:szCs w:val="20"/>
        </w:rPr>
        <w:t xml:space="preserve">Pomoći dobivenih </w:t>
      </w:r>
      <w:r w:rsidR="0002232B" w:rsidRPr="008E43E2">
        <w:rPr>
          <w:rFonts w:ascii="Arial" w:hAnsi="Arial" w:cs="Arial"/>
          <w:sz w:val="20"/>
          <w:szCs w:val="20"/>
        </w:rPr>
        <w:t>od strane MZO</w:t>
      </w:r>
      <w:r w:rsidR="00384AC7" w:rsidRPr="008E43E2">
        <w:rPr>
          <w:rFonts w:ascii="Arial" w:hAnsi="Arial" w:cs="Arial"/>
          <w:sz w:val="20"/>
          <w:szCs w:val="20"/>
        </w:rPr>
        <w:t xml:space="preserve"> u iznosu od </w:t>
      </w:r>
      <w:r w:rsidR="008E43E2">
        <w:rPr>
          <w:rFonts w:ascii="Arial" w:hAnsi="Arial" w:cs="Arial"/>
          <w:sz w:val="20"/>
          <w:szCs w:val="20"/>
        </w:rPr>
        <w:t>145.697,63</w:t>
      </w:r>
      <w:r w:rsidR="00547036" w:rsidRPr="008E43E2">
        <w:rPr>
          <w:rFonts w:ascii="Arial" w:hAnsi="Arial" w:cs="Arial"/>
          <w:sz w:val="20"/>
          <w:szCs w:val="20"/>
        </w:rPr>
        <w:t xml:space="preserve"> </w:t>
      </w:r>
      <w:r w:rsidR="00424872" w:rsidRPr="008E43E2">
        <w:rPr>
          <w:rFonts w:ascii="Arial" w:hAnsi="Arial" w:cs="Arial"/>
          <w:sz w:val="20"/>
          <w:szCs w:val="20"/>
        </w:rPr>
        <w:t>eura</w:t>
      </w:r>
      <w:r w:rsidR="00547036" w:rsidRPr="008E43E2">
        <w:rPr>
          <w:rFonts w:ascii="Arial" w:hAnsi="Arial" w:cs="Arial"/>
          <w:sz w:val="20"/>
          <w:szCs w:val="20"/>
        </w:rPr>
        <w:t>,</w:t>
      </w:r>
      <w:r w:rsidR="00384AC7" w:rsidRPr="008E43E2">
        <w:rPr>
          <w:rFonts w:ascii="Arial" w:hAnsi="Arial" w:cs="Arial"/>
          <w:sz w:val="20"/>
          <w:szCs w:val="20"/>
        </w:rPr>
        <w:t xml:space="preserve"> a odnose se na : </w:t>
      </w:r>
      <w:r w:rsidRPr="008E43E2">
        <w:rPr>
          <w:rFonts w:ascii="Arial" w:hAnsi="Arial" w:cs="Arial"/>
          <w:sz w:val="20"/>
          <w:szCs w:val="20"/>
        </w:rPr>
        <w:t>višak prihoda</w:t>
      </w:r>
      <w:r w:rsidR="0002232B" w:rsidRPr="008E43E2">
        <w:rPr>
          <w:rFonts w:ascii="Arial" w:hAnsi="Arial" w:cs="Arial"/>
          <w:sz w:val="20"/>
          <w:szCs w:val="20"/>
        </w:rPr>
        <w:t xml:space="preserve"> za </w:t>
      </w:r>
      <w:r w:rsidR="00F23640" w:rsidRPr="008E43E2">
        <w:rPr>
          <w:rFonts w:ascii="Arial" w:hAnsi="Arial" w:cs="Arial"/>
          <w:sz w:val="20"/>
          <w:szCs w:val="20"/>
        </w:rPr>
        <w:t>p</w:t>
      </w:r>
      <w:r w:rsidR="0002232B" w:rsidRPr="008E43E2">
        <w:rPr>
          <w:rFonts w:ascii="Arial" w:hAnsi="Arial" w:cs="Arial"/>
          <w:sz w:val="20"/>
          <w:szCs w:val="20"/>
        </w:rPr>
        <w:t xml:space="preserve">rojekt Izvannastavne aktivnosti </w:t>
      </w:r>
      <w:r w:rsidR="00A539F4" w:rsidRPr="008E43E2">
        <w:rPr>
          <w:rFonts w:ascii="Arial" w:hAnsi="Arial" w:cs="Arial"/>
          <w:sz w:val="20"/>
          <w:szCs w:val="20"/>
        </w:rPr>
        <w:t>„</w:t>
      </w:r>
      <w:proofErr w:type="spellStart"/>
      <w:r w:rsidR="00A539F4" w:rsidRPr="008E43E2">
        <w:rPr>
          <w:rFonts w:ascii="Arial" w:hAnsi="Arial" w:cs="Arial"/>
          <w:sz w:val="20"/>
          <w:szCs w:val="20"/>
        </w:rPr>
        <w:t>Trajnaninanena</w:t>
      </w:r>
      <w:proofErr w:type="spellEnd"/>
      <w:r w:rsidR="00A539F4" w:rsidRPr="008E43E2">
        <w:rPr>
          <w:rFonts w:ascii="Arial" w:hAnsi="Arial" w:cs="Arial"/>
          <w:sz w:val="20"/>
          <w:szCs w:val="20"/>
        </w:rPr>
        <w:t xml:space="preserve">“ </w:t>
      </w:r>
      <w:r w:rsidR="0002232B" w:rsidRPr="008E43E2">
        <w:rPr>
          <w:rFonts w:ascii="Arial" w:hAnsi="Arial" w:cs="Arial"/>
          <w:sz w:val="20"/>
          <w:szCs w:val="20"/>
        </w:rPr>
        <w:t xml:space="preserve">u iznosu od </w:t>
      </w:r>
      <w:r w:rsidR="0072057B" w:rsidRPr="008E43E2">
        <w:rPr>
          <w:rFonts w:ascii="Arial" w:hAnsi="Arial" w:cs="Arial"/>
          <w:sz w:val="20"/>
          <w:szCs w:val="20"/>
        </w:rPr>
        <w:t>1.981,67</w:t>
      </w:r>
      <w:r w:rsidR="00547036" w:rsidRPr="008E43E2">
        <w:rPr>
          <w:rFonts w:ascii="Arial" w:hAnsi="Arial" w:cs="Arial"/>
          <w:sz w:val="20"/>
          <w:szCs w:val="20"/>
        </w:rPr>
        <w:t xml:space="preserve"> </w:t>
      </w:r>
      <w:r w:rsidR="00424872" w:rsidRPr="008E43E2">
        <w:rPr>
          <w:rFonts w:ascii="Arial" w:hAnsi="Arial" w:cs="Arial"/>
          <w:sz w:val="20"/>
          <w:szCs w:val="20"/>
        </w:rPr>
        <w:t>eura</w:t>
      </w:r>
      <w:r w:rsidR="0002232B" w:rsidRPr="008E43E2">
        <w:rPr>
          <w:rFonts w:ascii="Arial" w:hAnsi="Arial" w:cs="Arial"/>
          <w:sz w:val="20"/>
          <w:szCs w:val="20"/>
        </w:rPr>
        <w:t xml:space="preserve"> </w:t>
      </w:r>
      <w:r w:rsidR="0072057B" w:rsidRPr="008E43E2">
        <w:rPr>
          <w:rFonts w:ascii="Arial" w:hAnsi="Arial" w:cs="Arial"/>
          <w:sz w:val="20"/>
          <w:szCs w:val="20"/>
        </w:rPr>
        <w:t xml:space="preserve">i </w:t>
      </w:r>
      <w:r w:rsidRPr="008E43E2">
        <w:rPr>
          <w:rFonts w:ascii="Arial" w:hAnsi="Arial" w:cs="Arial"/>
          <w:sz w:val="20"/>
          <w:szCs w:val="20"/>
        </w:rPr>
        <w:t xml:space="preserve">višak </w:t>
      </w:r>
      <w:r w:rsidR="0072057B" w:rsidRPr="008E43E2">
        <w:rPr>
          <w:rFonts w:ascii="Arial" w:hAnsi="Arial" w:cs="Arial"/>
          <w:sz w:val="20"/>
          <w:szCs w:val="20"/>
        </w:rPr>
        <w:t>prihod</w:t>
      </w:r>
      <w:r w:rsidRPr="008E43E2">
        <w:rPr>
          <w:rFonts w:ascii="Arial" w:hAnsi="Arial" w:cs="Arial"/>
          <w:sz w:val="20"/>
          <w:szCs w:val="20"/>
        </w:rPr>
        <w:t>a</w:t>
      </w:r>
      <w:r w:rsidR="0072057B" w:rsidRPr="008E43E2">
        <w:rPr>
          <w:rFonts w:ascii="Arial" w:hAnsi="Arial" w:cs="Arial"/>
          <w:sz w:val="20"/>
          <w:szCs w:val="20"/>
        </w:rPr>
        <w:t xml:space="preserve"> za nabavu psiholoških testova</w:t>
      </w:r>
      <w:r w:rsidR="00A539F4" w:rsidRPr="008E43E2">
        <w:rPr>
          <w:rFonts w:ascii="Arial" w:hAnsi="Arial" w:cs="Arial"/>
          <w:sz w:val="20"/>
          <w:szCs w:val="20"/>
        </w:rPr>
        <w:t xml:space="preserve"> za projekt „Mentalno zdravlje“</w:t>
      </w:r>
      <w:r w:rsidR="0072057B" w:rsidRPr="008E43E2">
        <w:rPr>
          <w:rFonts w:ascii="Arial" w:hAnsi="Arial" w:cs="Arial"/>
          <w:sz w:val="20"/>
          <w:szCs w:val="20"/>
        </w:rPr>
        <w:t xml:space="preserve"> u iznosu od </w:t>
      </w:r>
      <w:r w:rsidR="0096715D">
        <w:rPr>
          <w:rFonts w:ascii="Arial" w:hAnsi="Arial" w:cs="Arial"/>
          <w:sz w:val="20"/>
          <w:szCs w:val="20"/>
        </w:rPr>
        <w:t>4.386,26</w:t>
      </w:r>
      <w:r w:rsidR="00547036" w:rsidRPr="008E43E2">
        <w:rPr>
          <w:rFonts w:ascii="Arial" w:hAnsi="Arial" w:cs="Arial"/>
          <w:sz w:val="20"/>
          <w:szCs w:val="20"/>
        </w:rPr>
        <w:t xml:space="preserve"> </w:t>
      </w:r>
      <w:r w:rsidR="0072057B" w:rsidRPr="008E43E2">
        <w:rPr>
          <w:rFonts w:ascii="Arial" w:hAnsi="Arial" w:cs="Arial"/>
          <w:sz w:val="20"/>
          <w:szCs w:val="20"/>
        </w:rPr>
        <w:t>eura</w:t>
      </w:r>
      <w:r w:rsidR="0096715D">
        <w:rPr>
          <w:rFonts w:ascii="Arial" w:hAnsi="Arial" w:cs="Arial"/>
          <w:sz w:val="20"/>
          <w:szCs w:val="20"/>
        </w:rPr>
        <w:t>,</w:t>
      </w:r>
      <w:r w:rsidR="009F4731">
        <w:rPr>
          <w:rFonts w:ascii="Arial" w:hAnsi="Arial" w:cs="Arial"/>
          <w:sz w:val="20"/>
          <w:szCs w:val="20"/>
        </w:rPr>
        <w:t xml:space="preserve"> </w:t>
      </w:r>
      <w:r w:rsidR="0096715D">
        <w:rPr>
          <w:rFonts w:ascii="Arial" w:hAnsi="Arial" w:cs="Arial"/>
          <w:sz w:val="20"/>
          <w:szCs w:val="20"/>
        </w:rPr>
        <w:t>višak prihoda za polaganje stručnog ispita za defektologa 77,78eura, višak prihoda za rad ŽSV 490,00eura, manjak prihoda za sudske pristojbe u iznosu od 186,74eura, manjak prihoda za prehranu učenika za ožujak u iznosu od 8.587,64eura, manjak prihoda za plaće 3/2025.g., oporezivi prijevoz 3/2025.g. i naknadu za invalide 3/2025.g. u iznosu od 143.858,96eura.</w:t>
      </w:r>
    </w:p>
    <w:p w:rsidR="0096715D" w:rsidRDefault="0096715D" w:rsidP="0096715D">
      <w:pPr>
        <w:pStyle w:val="Odlomakpopisa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Višak prihoda utrošit će se </w:t>
      </w:r>
      <w:r w:rsidR="0002232B" w:rsidRPr="0096715D">
        <w:rPr>
          <w:rFonts w:ascii="Arial" w:hAnsi="Arial" w:cs="Arial"/>
          <w:sz w:val="20"/>
          <w:szCs w:val="20"/>
        </w:rPr>
        <w:t xml:space="preserve">namjenski </w:t>
      </w:r>
      <w:r w:rsidR="008710B5" w:rsidRPr="0096715D">
        <w:rPr>
          <w:rFonts w:ascii="Arial" w:hAnsi="Arial" w:cs="Arial"/>
          <w:sz w:val="20"/>
          <w:szCs w:val="20"/>
        </w:rPr>
        <w:t xml:space="preserve">temeljem </w:t>
      </w:r>
      <w:r w:rsidR="0002232B" w:rsidRPr="0096715D">
        <w:rPr>
          <w:rFonts w:ascii="Arial" w:hAnsi="Arial" w:cs="Arial"/>
          <w:sz w:val="20"/>
          <w:szCs w:val="20"/>
        </w:rPr>
        <w:t>Odluke o raspodjeli rezultata i načinu korištenja viška prihoda u 202</w:t>
      </w:r>
      <w:r w:rsidR="0072057B" w:rsidRPr="0096715D">
        <w:rPr>
          <w:rFonts w:ascii="Arial" w:hAnsi="Arial" w:cs="Arial"/>
          <w:sz w:val="20"/>
          <w:szCs w:val="20"/>
        </w:rPr>
        <w:t>5</w:t>
      </w:r>
      <w:r w:rsidR="0002232B" w:rsidRPr="0096715D">
        <w:rPr>
          <w:rFonts w:ascii="Arial" w:hAnsi="Arial" w:cs="Arial"/>
          <w:sz w:val="20"/>
          <w:szCs w:val="20"/>
        </w:rPr>
        <w:t xml:space="preserve">.godini </w:t>
      </w:r>
      <w:r>
        <w:rPr>
          <w:rFonts w:ascii="Arial" w:hAnsi="Arial" w:cs="Arial"/>
          <w:sz w:val="20"/>
          <w:szCs w:val="20"/>
        </w:rPr>
        <w:t>, dok se za manjak prihoda očekuju nakon izvještajnog razdoblja .</w:t>
      </w:r>
    </w:p>
    <w:p w:rsidR="0096715D" w:rsidRDefault="0096715D" w:rsidP="0096715D">
      <w:pPr>
        <w:pStyle w:val="Odlomakpopisa"/>
        <w:ind w:left="1080"/>
        <w:jc w:val="both"/>
        <w:rPr>
          <w:rFonts w:ascii="Arial" w:hAnsi="Arial" w:cs="Arial"/>
          <w:sz w:val="20"/>
          <w:szCs w:val="20"/>
        </w:rPr>
      </w:pPr>
    </w:p>
    <w:p w:rsidR="00547036" w:rsidRDefault="0096715D" w:rsidP="0096715D">
      <w:pPr>
        <w:pStyle w:val="Odlomakpopisa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Manjak pomoći od strane JLS u iznosu od 3.205,70eura za koje se očekuje prihod nakon izvještajnog razdoblja</w:t>
      </w:r>
    </w:p>
    <w:p w:rsidR="009F4731" w:rsidRDefault="009F4731" w:rsidP="009F4731">
      <w:pPr>
        <w:pStyle w:val="Odlomakpopisa"/>
        <w:ind w:left="1080"/>
        <w:jc w:val="both"/>
        <w:rPr>
          <w:rFonts w:ascii="Arial" w:hAnsi="Arial" w:cs="Arial"/>
          <w:sz w:val="20"/>
          <w:szCs w:val="20"/>
        </w:rPr>
      </w:pPr>
    </w:p>
    <w:p w:rsidR="0096715D" w:rsidRPr="0096715D" w:rsidRDefault="0096715D" w:rsidP="0096715D">
      <w:pPr>
        <w:pStyle w:val="Odlomakpopisa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Manjak prihoda iz nadležnog proračuna u iznosu od 9.376,04eura za koje se očekuje pokriće nakon izvještajnog razdoblja.</w:t>
      </w:r>
    </w:p>
    <w:p w:rsidR="0002232B" w:rsidRDefault="0072057B" w:rsidP="00547036">
      <w:pPr>
        <w:ind w:left="1440"/>
        <w:jc w:val="both"/>
        <w:rPr>
          <w:rFonts w:ascii="Arial" w:hAnsi="Arial" w:cs="Arial"/>
          <w:sz w:val="20"/>
          <w:szCs w:val="20"/>
        </w:rPr>
      </w:pPr>
      <w:r w:rsidRPr="0072057B">
        <w:rPr>
          <w:rFonts w:ascii="Arial" w:hAnsi="Arial" w:cs="Arial"/>
          <w:sz w:val="20"/>
          <w:szCs w:val="20"/>
        </w:rPr>
        <w:t xml:space="preserve">  </w:t>
      </w:r>
      <w:r w:rsidR="00F23640" w:rsidRPr="0072057B">
        <w:rPr>
          <w:rFonts w:ascii="Arial" w:hAnsi="Arial" w:cs="Arial"/>
          <w:sz w:val="20"/>
          <w:szCs w:val="20"/>
        </w:rPr>
        <w:t xml:space="preserve"> </w:t>
      </w:r>
    </w:p>
    <w:p w:rsidR="0072057B" w:rsidRPr="0072057B" w:rsidRDefault="0072057B" w:rsidP="0072057B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96715D" w:rsidRPr="0096715D" w:rsidRDefault="001D0E59" w:rsidP="0096715D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6715D">
        <w:rPr>
          <w:rFonts w:ascii="Arial" w:hAnsi="Arial" w:cs="Arial"/>
          <w:sz w:val="20"/>
          <w:szCs w:val="20"/>
        </w:rPr>
        <w:t>Šifra 19</w:t>
      </w:r>
      <w:r w:rsidR="00CF5085" w:rsidRPr="0096715D">
        <w:rPr>
          <w:rFonts w:ascii="Arial" w:hAnsi="Arial" w:cs="Arial"/>
          <w:sz w:val="20"/>
          <w:szCs w:val="20"/>
        </w:rPr>
        <w:t xml:space="preserve"> </w:t>
      </w:r>
      <w:r w:rsidR="0002232B" w:rsidRPr="0096715D">
        <w:rPr>
          <w:rFonts w:ascii="Arial" w:hAnsi="Arial" w:cs="Arial"/>
          <w:sz w:val="20"/>
          <w:szCs w:val="20"/>
        </w:rPr>
        <w:t xml:space="preserve">Rashodi budućeg razdoblja  </w:t>
      </w:r>
      <w:r w:rsidR="0096715D" w:rsidRPr="0096715D">
        <w:rPr>
          <w:rFonts w:ascii="Arial" w:hAnsi="Arial" w:cs="Arial"/>
          <w:sz w:val="20"/>
          <w:szCs w:val="20"/>
        </w:rPr>
        <w:t xml:space="preserve">–ova šifra se temeljem </w:t>
      </w:r>
      <w:r w:rsidR="0096715D" w:rsidRPr="0096715D">
        <w:rPr>
          <w:rFonts w:ascii="Arial" w:hAnsi="Arial" w:cs="Arial"/>
          <w:sz w:val="20"/>
          <w:szCs w:val="20"/>
        </w:rPr>
        <w:t xml:space="preserve">Izmjena Pravilnika o </w:t>
      </w:r>
    </w:p>
    <w:p w:rsidR="0002232B" w:rsidRPr="0096715D" w:rsidRDefault="0096715D" w:rsidP="0096715D">
      <w:pPr>
        <w:pStyle w:val="Odlomakpopisa"/>
        <w:ind w:left="360"/>
        <w:jc w:val="both"/>
        <w:rPr>
          <w:rFonts w:ascii="Arial" w:hAnsi="Arial" w:cs="Arial"/>
          <w:sz w:val="20"/>
          <w:szCs w:val="20"/>
        </w:rPr>
      </w:pPr>
      <w:r w:rsidRPr="0096715D">
        <w:rPr>
          <w:rFonts w:ascii="Arial" w:hAnsi="Arial" w:cs="Arial"/>
          <w:sz w:val="20"/>
          <w:szCs w:val="20"/>
        </w:rPr>
        <w:t>proračunskom računovodstvu i računskom planu (NN154/24) u 2025.g.</w:t>
      </w:r>
      <w:r>
        <w:rPr>
          <w:rFonts w:ascii="Arial" w:hAnsi="Arial" w:cs="Arial"/>
          <w:sz w:val="20"/>
          <w:szCs w:val="20"/>
        </w:rPr>
        <w:t xml:space="preserve"> više ne koristi, tako da imamo evidentirano stanje u promatranom izvještajnom razdoblju </w:t>
      </w:r>
      <w:r w:rsidR="004F0244">
        <w:rPr>
          <w:rFonts w:ascii="Arial" w:hAnsi="Arial" w:cs="Arial"/>
          <w:sz w:val="20"/>
          <w:szCs w:val="20"/>
        </w:rPr>
        <w:t xml:space="preserve">samo u </w:t>
      </w:r>
      <w:r>
        <w:rPr>
          <w:rFonts w:ascii="Arial" w:hAnsi="Arial" w:cs="Arial"/>
          <w:sz w:val="20"/>
          <w:szCs w:val="20"/>
        </w:rPr>
        <w:t>2024.g.</w:t>
      </w:r>
    </w:p>
    <w:p w:rsidR="0072057B" w:rsidRDefault="0072057B" w:rsidP="0072057B">
      <w:pPr>
        <w:ind w:left="1494"/>
        <w:jc w:val="both"/>
        <w:rPr>
          <w:rFonts w:ascii="Arial" w:hAnsi="Arial" w:cs="Arial"/>
          <w:sz w:val="20"/>
          <w:szCs w:val="20"/>
        </w:rPr>
      </w:pPr>
    </w:p>
    <w:p w:rsidR="0002232B" w:rsidRDefault="0002232B" w:rsidP="0002232B">
      <w:pPr>
        <w:ind w:left="1494"/>
        <w:jc w:val="both"/>
        <w:rPr>
          <w:rFonts w:ascii="Arial" w:hAnsi="Arial" w:cs="Arial"/>
          <w:sz w:val="20"/>
          <w:szCs w:val="20"/>
        </w:rPr>
      </w:pPr>
    </w:p>
    <w:p w:rsidR="0002232B" w:rsidRDefault="0002232B" w:rsidP="007707E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2232B">
        <w:rPr>
          <w:rFonts w:ascii="Arial" w:hAnsi="Arial" w:cs="Arial"/>
          <w:sz w:val="20"/>
          <w:szCs w:val="20"/>
        </w:rPr>
        <w:t xml:space="preserve">Na kraju izvještajnog razdoblja </w:t>
      </w:r>
      <w:r w:rsidR="00CE5B2C">
        <w:rPr>
          <w:rFonts w:ascii="Arial" w:hAnsi="Arial" w:cs="Arial"/>
          <w:sz w:val="20"/>
          <w:szCs w:val="20"/>
        </w:rPr>
        <w:t>(</w:t>
      </w:r>
      <w:r w:rsidR="00BE1208">
        <w:rPr>
          <w:rFonts w:ascii="Arial" w:hAnsi="Arial" w:cs="Arial"/>
          <w:sz w:val="20"/>
          <w:szCs w:val="20"/>
        </w:rPr>
        <w:t>Šifra 11K</w:t>
      </w:r>
      <w:r w:rsidRPr="0002232B">
        <w:rPr>
          <w:rFonts w:ascii="Arial" w:hAnsi="Arial" w:cs="Arial"/>
          <w:sz w:val="20"/>
          <w:szCs w:val="20"/>
        </w:rPr>
        <w:t xml:space="preserve"> </w:t>
      </w:r>
      <w:r w:rsidR="00CE5B2C">
        <w:rPr>
          <w:rFonts w:ascii="Arial" w:hAnsi="Arial" w:cs="Arial"/>
          <w:sz w:val="20"/>
          <w:szCs w:val="20"/>
        </w:rPr>
        <w:t xml:space="preserve">) </w:t>
      </w:r>
      <w:r w:rsidRPr="0002232B">
        <w:rPr>
          <w:rFonts w:ascii="Arial" w:hAnsi="Arial" w:cs="Arial"/>
          <w:sz w:val="20"/>
          <w:szCs w:val="20"/>
        </w:rPr>
        <w:t xml:space="preserve">Stanje novčanih sredstava </w:t>
      </w:r>
      <w:r w:rsidR="00F75EC6">
        <w:rPr>
          <w:rFonts w:ascii="Arial" w:hAnsi="Arial" w:cs="Arial"/>
          <w:sz w:val="20"/>
          <w:szCs w:val="20"/>
        </w:rPr>
        <w:t xml:space="preserve">iznosi </w:t>
      </w:r>
      <w:r w:rsidR="00B03367">
        <w:rPr>
          <w:rFonts w:ascii="Arial" w:hAnsi="Arial" w:cs="Arial"/>
          <w:sz w:val="20"/>
          <w:szCs w:val="20"/>
        </w:rPr>
        <w:t>34.043,74</w:t>
      </w:r>
      <w:r w:rsidR="00547036">
        <w:rPr>
          <w:rFonts w:ascii="Arial" w:hAnsi="Arial" w:cs="Arial"/>
          <w:sz w:val="20"/>
          <w:szCs w:val="20"/>
        </w:rPr>
        <w:t xml:space="preserve"> </w:t>
      </w:r>
      <w:r w:rsidR="008D705C">
        <w:rPr>
          <w:rFonts w:ascii="Arial" w:hAnsi="Arial" w:cs="Arial"/>
          <w:sz w:val="20"/>
          <w:szCs w:val="20"/>
        </w:rPr>
        <w:t>eura</w:t>
      </w:r>
      <w:r w:rsidR="00CB76CD">
        <w:rPr>
          <w:rFonts w:ascii="Arial" w:hAnsi="Arial" w:cs="Arial"/>
          <w:sz w:val="20"/>
          <w:szCs w:val="20"/>
        </w:rPr>
        <w:t>,</w:t>
      </w:r>
      <w:r w:rsidR="00B03367">
        <w:rPr>
          <w:rFonts w:ascii="Arial" w:hAnsi="Arial" w:cs="Arial"/>
          <w:sz w:val="20"/>
          <w:szCs w:val="20"/>
        </w:rPr>
        <w:t xml:space="preserve"> stanje novčanih sredstava u skladu je sa realiziranim u 2024.g.</w:t>
      </w:r>
      <w:r w:rsidRPr="0002232B">
        <w:rPr>
          <w:rFonts w:ascii="Arial" w:hAnsi="Arial" w:cs="Arial"/>
          <w:sz w:val="20"/>
          <w:szCs w:val="20"/>
        </w:rPr>
        <w:t xml:space="preserve"> a sastoje se od : </w:t>
      </w:r>
    </w:p>
    <w:p w:rsidR="00CB76CD" w:rsidRPr="0002232B" w:rsidRDefault="00CB76CD" w:rsidP="00CB76CD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B03367" w:rsidRDefault="00B03367" w:rsidP="007707ED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Prihoda za projekt Mentalno zdravlje 4.386,26eura</w:t>
      </w:r>
    </w:p>
    <w:p w:rsidR="00B03367" w:rsidRDefault="00B03367" w:rsidP="007707ED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Prihoda za projekt </w:t>
      </w:r>
      <w:proofErr w:type="spellStart"/>
      <w:r>
        <w:rPr>
          <w:rFonts w:ascii="Arial" w:hAnsi="Arial" w:cs="Arial"/>
          <w:sz w:val="20"/>
          <w:szCs w:val="20"/>
        </w:rPr>
        <w:t>Trajnaninena</w:t>
      </w:r>
      <w:proofErr w:type="spellEnd"/>
      <w:r>
        <w:rPr>
          <w:rFonts w:ascii="Arial" w:hAnsi="Arial" w:cs="Arial"/>
          <w:sz w:val="20"/>
          <w:szCs w:val="20"/>
        </w:rPr>
        <w:t xml:space="preserve"> 1.981,67eura</w:t>
      </w:r>
    </w:p>
    <w:p w:rsidR="00B03367" w:rsidRDefault="00B03367" w:rsidP="007707ED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 za stručni ispit defektolog 132,96eura</w:t>
      </w:r>
    </w:p>
    <w:p w:rsidR="00B03367" w:rsidRDefault="00B03367" w:rsidP="007707ED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 za rad ŽSV 490,00eura</w:t>
      </w:r>
    </w:p>
    <w:p w:rsidR="00B03367" w:rsidRDefault="00B03367" w:rsidP="007707ED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 od donacije 700,00eura</w:t>
      </w:r>
    </w:p>
    <w:p w:rsidR="00B03367" w:rsidRDefault="00B03367" w:rsidP="007707ED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Višak prihoda vlastitih sredstava 2.959,21eura</w:t>
      </w:r>
    </w:p>
    <w:p w:rsidR="00B03367" w:rsidRDefault="00B03367" w:rsidP="007707ED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Višak prihoda poslovanja školska kuhinja 3.385,53eura</w:t>
      </w:r>
    </w:p>
    <w:p w:rsidR="00B03367" w:rsidRDefault="00B03367" w:rsidP="007707ED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Viška prihoda poslovanja rad produženog boravka 337,32eura</w:t>
      </w:r>
    </w:p>
    <w:p w:rsidR="00B03367" w:rsidRDefault="00B03367" w:rsidP="007707ED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Manjak prihoda za sudske pristojbe 186,74eura</w:t>
      </w:r>
    </w:p>
    <w:p w:rsidR="00285BF0" w:rsidRDefault="00285BF0" w:rsidP="007707ED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Manjak prihoda JLS 3.205,70eura</w:t>
      </w:r>
    </w:p>
    <w:p w:rsidR="00B03367" w:rsidRDefault="00B03367" w:rsidP="007707ED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Isplata predujma za pokretanje sudske ovrhe 19,91eura</w:t>
      </w:r>
    </w:p>
    <w:p w:rsidR="0002232B" w:rsidRPr="000909E2" w:rsidRDefault="0002232B" w:rsidP="007707ED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>nepodmirenih obveza za zaposlene</w:t>
      </w:r>
      <w:r>
        <w:rPr>
          <w:rFonts w:ascii="Arial" w:hAnsi="Arial" w:cs="Arial"/>
          <w:sz w:val="20"/>
          <w:szCs w:val="20"/>
        </w:rPr>
        <w:t xml:space="preserve"> i rashode poslovanja </w:t>
      </w:r>
      <w:r w:rsidRPr="000909E2">
        <w:rPr>
          <w:rFonts w:ascii="Arial" w:hAnsi="Arial" w:cs="Arial"/>
          <w:sz w:val="20"/>
          <w:szCs w:val="20"/>
        </w:rPr>
        <w:t>čiji su prihodi</w:t>
      </w:r>
      <w:r w:rsidR="00285BF0">
        <w:rPr>
          <w:rFonts w:ascii="Arial" w:hAnsi="Arial" w:cs="Arial"/>
          <w:sz w:val="20"/>
          <w:szCs w:val="20"/>
        </w:rPr>
        <w:t xml:space="preserve"> i rashodi</w:t>
      </w:r>
      <w:r w:rsidRPr="000909E2">
        <w:rPr>
          <w:rFonts w:ascii="Arial" w:hAnsi="Arial" w:cs="Arial"/>
          <w:sz w:val="20"/>
          <w:szCs w:val="20"/>
        </w:rPr>
        <w:t xml:space="preserve"> prispjeli u izvještajnom razdoblju, a rok dospijeća im prelazi izvještajno razdoblje u iznosu </w:t>
      </w:r>
      <w:r w:rsidR="00B03367">
        <w:rPr>
          <w:rFonts w:ascii="Arial" w:hAnsi="Arial" w:cs="Arial"/>
          <w:sz w:val="20"/>
          <w:szCs w:val="20"/>
        </w:rPr>
        <w:t>22.710,75</w:t>
      </w:r>
      <w:r w:rsidR="00547036">
        <w:rPr>
          <w:rFonts w:ascii="Arial" w:hAnsi="Arial" w:cs="Arial"/>
          <w:sz w:val="20"/>
          <w:szCs w:val="20"/>
        </w:rPr>
        <w:t xml:space="preserve"> </w:t>
      </w:r>
      <w:r w:rsidR="00267E45">
        <w:rPr>
          <w:rFonts w:ascii="Arial" w:hAnsi="Arial" w:cs="Arial"/>
          <w:sz w:val="20"/>
          <w:szCs w:val="20"/>
        </w:rPr>
        <w:t>eura</w:t>
      </w:r>
      <w:r w:rsidR="00CB76CD">
        <w:rPr>
          <w:rFonts w:ascii="Arial" w:hAnsi="Arial" w:cs="Arial"/>
          <w:sz w:val="20"/>
          <w:szCs w:val="20"/>
        </w:rPr>
        <w:t>,</w:t>
      </w:r>
    </w:p>
    <w:p w:rsidR="0002232B" w:rsidRDefault="0002232B" w:rsidP="007707ED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>viška prihoda poslovanja</w:t>
      </w:r>
      <w:r w:rsidR="00B03367">
        <w:rPr>
          <w:rFonts w:ascii="Arial" w:hAnsi="Arial" w:cs="Arial"/>
          <w:sz w:val="20"/>
          <w:szCs w:val="20"/>
        </w:rPr>
        <w:t xml:space="preserve"> za prehranu 1.371,47eura</w:t>
      </w:r>
    </w:p>
    <w:p w:rsidR="00B03367" w:rsidRDefault="00B03367" w:rsidP="00831EE1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03367">
        <w:rPr>
          <w:rFonts w:ascii="Arial" w:hAnsi="Arial" w:cs="Arial"/>
          <w:sz w:val="20"/>
          <w:szCs w:val="20"/>
        </w:rPr>
        <w:t>manjak</w:t>
      </w:r>
      <w:r w:rsidR="00267E45" w:rsidRPr="00B03367">
        <w:rPr>
          <w:rFonts w:ascii="Arial" w:hAnsi="Arial" w:cs="Arial"/>
          <w:sz w:val="20"/>
          <w:szCs w:val="20"/>
        </w:rPr>
        <w:t xml:space="preserve"> prihoda </w:t>
      </w:r>
      <w:r w:rsidRPr="00B03367">
        <w:rPr>
          <w:rFonts w:ascii="Arial" w:hAnsi="Arial" w:cs="Arial"/>
          <w:sz w:val="20"/>
          <w:szCs w:val="20"/>
        </w:rPr>
        <w:t>za rashode službenih putovanja koji su</w:t>
      </w:r>
      <w:r w:rsidR="00E1280C">
        <w:rPr>
          <w:rFonts w:ascii="Arial" w:hAnsi="Arial" w:cs="Arial"/>
          <w:sz w:val="20"/>
          <w:szCs w:val="20"/>
        </w:rPr>
        <w:t xml:space="preserve"> isplaćeni sa žiro računa škole</w:t>
      </w:r>
      <w:r w:rsidRPr="00B03367">
        <w:rPr>
          <w:rFonts w:ascii="Arial" w:hAnsi="Arial" w:cs="Arial"/>
          <w:sz w:val="20"/>
          <w:szCs w:val="20"/>
        </w:rPr>
        <w:t xml:space="preserve">, a za njih nije pristigao prihod od strane nadležnom proračuna u iznosu od 999,08eura. </w:t>
      </w:r>
    </w:p>
    <w:p w:rsidR="004934A0" w:rsidRDefault="004934A0" w:rsidP="004934A0">
      <w:pPr>
        <w:ind w:left="1134"/>
        <w:jc w:val="both"/>
        <w:rPr>
          <w:rFonts w:ascii="Arial" w:hAnsi="Arial" w:cs="Arial"/>
          <w:sz w:val="20"/>
          <w:szCs w:val="20"/>
        </w:rPr>
      </w:pPr>
    </w:p>
    <w:p w:rsidR="00B03367" w:rsidRDefault="00B03367" w:rsidP="00B03367">
      <w:pPr>
        <w:ind w:left="1494"/>
        <w:jc w:val="both"/>
        <w:rPr>
          <w:rFonts w:ascii="Arial" w:hAnsi="Arial" w:cs="Arial"/>
          <w:sz w:val="20"/>
          <w:szCs w:val="20"/>
        </w:rPr>
      </w:pPr>
    </w:p>
    <w:p w:rsidR="008224C9" w:rsidRPr="00B03367" w:rsidRDefault="00B03367" w:rsidP="004934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224C9" w:rsidRPr="00B03367">
        <w:rPr>
          <w:rFonts w:ascii="Arial" w:hAnsi="Arial" w:cs="Arial"/>
          <w:sz w:val="20"/>
          <w:szCs w:val="20"/>
        </w:rPr>
        <w:t>NALITIČKI PODACI OBJAŠNJENJE:</w:t>
      </w:r>
    </w:p>
    <w:p w:rsidR="006457BD" w:rsidRDefault="006457BD" w:rsidP="008224C9">
      <w:pPr>
        <w:jc w:val="both"/>
        <w:rPr>
          <w:rFonts w:ascii="Arial" w:hAnsi="Arial" w:cs="Arial"/>
          <w:sz w:val="20"/>
          <w:szCs w:val="20"/>
        </w:rPr>
      </w:pPr>
    </w:p>
    <w:p w:rsidR="004D1908" w:rsidRDefault="008224C9" w:rsidP="004D1908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D1908">
        <w:rPr>
          <w:rFonts w:ascii="Arial" w:hAnsi="Arial" w:cs="Arial"/>
          <w:sz w:val="20"/>
          <w:szCs w:val="20"/>
        </w:rPr>
        <w:t>šifra 63612 Tekuće pomoći iz državnog proračuna</w:t>
      </w:r>
      <w:r w:rsidR="0022220C" w:rsidRPr="004D1908">
        <w:rPr>
          <w:rFonts w:ascii="Arial" w:hAnsi="Arial" w:cs="Arial"/>
          <w:sz w:val="20"/>
          <w:szCs w:val="20"/>
        </w:rPr>
        <w:t xml:space="preserve"> </w:t>
      </w:r>
      <w:r w:rsidRPr="004D1908">
        <w:rPr>
          <w:rFonts w:ascii="Arial" w:hAnsi="Arial" w:cs="Arial"/>
          <w:sz w:val="20"/>
          <w:szCs w:val="20"/>
        </w:rPr>
        <w:t>-</w:t>
      </w:r>
      <w:r w:rsidR="0022220C" w:rsidRPr="004D1908">
        <w:rPr>
          <w:rFonts w:ascii="Arial" w:hAnsi="Arial" w:cs="Arial"/>
          <w:sz w:val="20"/>
          <w:szCs w:val="20"/>
        </w:rPr>
        <w:t xml:space="preserve">  </w:t>
      </w:r>
      <w:r w:rsidR="004D1908" w:rsidRPr="00FE05F6">
        <w:rPr>
          <w:rFonts w:ascii="Arial" w:hAnsi="Arial" w:cs="Arial"/>
          <w:sz w:val="20"/>
          <w:szCs w:val="20"/>
        </w:rPr>
        <w:t>Ovi prihodi su veći u odnosu na prihode ostvarene u prethodnom izvještajnom razdoblju, razlika povećanja prihoda u odnosu na prethodnu godinu nastala je zbog povećanja rashoda za zaposlene</w:t>
      </w:r>
      <w:r w:rsidR="004D1908">
        <w:rPr>
          <w:rFonts w:ascii="Arial" w:hAnsi="Arial" w:cs="Arial"/>
          <w:sz w:val="20"/>
          <w:szCs w:val="20"/>
        </w:rPr>
        <w:t xml:space="preserve">. Također se </w:t>
      </w:r>
      <w:r w:rsidR="004D1908" w:rsidRPr="00FE05F6">
        <w:rPr>
          <w:rFonts w:ascii="Arial" w:hAnsi="Arial" w:cs="Arial"/>
          <w:sz w:val="20"/>
          <w:szCs w:val="20"/>
        </w:rPr>
        <w:t xml:space="preserve"> isplata </w:t>
      </w:r>
      <w:r w:rsidR="004D1908">
        <w:rPr>
          <w:rFonts w:ascii="Arial" w:hAnsi="Arial" w:cs="Arial"/>
          <w:sz w:val="20"/>
          <w:szCs w:val="20"/>
        </w:rPr>
        <w:t>nagrade za uskršnje blagdane isplatila u promatranom kvartalu u 2024.g., dok je isplata iste u 2025.g. bila nakon izvještajnog razdoblja. Povećali su se i rashodi za prijevoz djelatnika na posao i s posla jer se povećala cijena prijevoza, te su zbog promjene rasporeda mnogi djelatnici ostvarili pravo na isplatu prijevoza po prijeđenom kilometru jer rade u Područnoj školi prema kojoj nema organiziranog javnog prijevoza u vrijeme kada je djelatnicima potrebno za dolazak i odlazak s posla.</w:t>
      </w:r>
    </w:p>
    <w:p w:rsidR="00372F45" w:rsidRPr="004D1908" w:rsidRDefault="00372F45" w:rsidP="004D1908">
      <w:pPr>
        <w:pStyle w:val="Odlomakpopisa"/>
        <w:ind w:left="1488"/>
        <w:jc w:val="both"/>
        <w:rPr>
          <w:rFonts w:ascii="Arial" w:hAnsi="Arial" w:cs="Arial"/>
          <w:sz w:val="20"/>
          <w:szCs w:val="20"/>
        </w:rPr>
      </w:pPr>
    </w:p>
    <w:p w:rsidR="00372F45" w:rsidRPr="00CE20F0" w:rsidRDefault="008224C9" w:rsidP="000301F2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E20F0">
        <w:rPr>
          <w:rFonts w:ascii="Arial" w:hAnsi="Arial" w:cs="Arial"/>
          <w:sz w:val="20"/>
          <w:szCs w:val="20"/>
        </w:rPr>
        <w:t>šifra 63613 T</w:t>
      </w:r>
      <w:r w:rsidR="007765CC" w:rsidRPr="00CE20F0">
        <w:rPr>
          <w:rFonts w:ascii="Arial" w:hAnsi="Arial" w:cs="Arial"/>
          <w:sz w:val="20"/>
          <w:szCs w:val="20"/>
        </w:rPr>
        <w:t>e</w:t>
      </w:r>
      <w:r w:rsidRPr="00CE20F0">
        <w:rPr>
          <w:rFonts w:ascii="Arial" w:hAnsi="Arial" w:cs="Arial"/>
          <w:sz w:val="20"/>
          <w:szCs w:val="20"/>
        </w:rPr>
        <w:t>kuće pomoći proračunskim korisnicima iz proračuna (JLS)</w:t>
      </w:r>
      <w:r w:rsidR="006457BD" w:rsidRPr="00CE20F0">
        <w:rPr>
          <w:rFonts w:ascii="Arial" w:hAnsi="Arial" w:cs="Arial"/>
          <w:sz w:val="20"/>
          <w:szCs w:val="20"/>
        </w:rPr>
        <w:t xml:space="preserve"> </w:t>
      </w:r>
      <w:r w:rsidRPr="00CE20F0">
        <w:rPr>
          <w:rFonts w:ascii="Arial" w:hAnsi="Arial" w:cs="Arial"/>
          <w:sz w:val="20"/>
          <w:szCs w:val="20"/>
        </w:rPr>
        <w:t xml:space="preserve">koji im nije nadležan- </w:t>
      </w:r>
      <w:r w:rsidR="004D1908" w:rsidRPr="00CE20F0">
        <w:rPr>
          <w:rFonts w:ascii="Arial" w:hAnsi="Arial" w:cs="Arial"/>
          <w:sz w:val="20"/>
          <w:szCs w:val="20"/>
        </w:rPr>
        <w:t>U 2025.g. sklopljeni su Ugovori sa JLS na veće iznose zbog povećanja broja odjela produženog boravka i zapošljavanja još jedne djelatnice u produženi boravak. Time su se povećala i sredstva koja smo dobili u prvom kvartalu 2025.g. u odnosu na promatrano razdoblje prethodne godine.</w:t>
      </w:r>
    </w:p>
    <w:p w:rsidR="00372F45" w:rsidRPr="0022220C" w:rsidRDefault="00372F45" w:rsidP="0022220C">
      <w:pPr>
        <w:pStyle w:val="Odlomakpopisa"/>
        <w:jc w:val="both"/>
        <w:rPr>
          <w:rFonts w:ascii="Arial" w:hAnsi="Arial" w:cs="Arial"/>
          <w:sz w:val="20"/>
          <w:szCs w:val="20"/>
        </w:rPr>
      </w:pPr>
    </w:p>
    <w:p w:rsidR="00372F45" w:rsidRPr="004934A0" w:rsidRDefault="008224C9" w:rsidP="00076532">
      <w:pPr>
        <w:pStyle w:val="Odlomakpopisa"/>
        <w:numPr>
          <w:ilvl w:val="0"/>
          <w:numId w:val="10"/>
        </w:numPr>
        <w:ind w:left="1428"/>
        <w:jc w:val="both"/>
        <w:rPr>
          <w:rFonts w:ascii="Arial" w:hAnsi="Arial" w:cs="Arial"/>
          <w:sz w:val="20"/>
          <w:szCs w:val="20"/>
        </w:rPr>
      </w:pPr>
      <w:r w:rsidRPr="004934A0">
        <w:rPr>
          <w:rFonts w:ascii="Arial" w:hAnsi="Arial" w:cs="Arial"/>
          <w:sz w:val="20"/>
          <w:szCs w:val="20"/>
        </w:rPr>
        <w:t xml:space="preserve">Šifra 65264 sufinanciranje cijene usluge odnose se na sufinanciranje učeničkih marendi i </w:t>
      </w:r>
      <w:r w:rsidR="00B340F5" w:rsidRPr="004934A0">
        <w:rPr>
          <w:rFonts w:ascii="Arial" w:hAnsi="Arial" w:cs="Arial"/>
          <w:sz w:val="20"/>
          <w:szCs w:val="20"/>
        </w:rPr>
        <w:t xml:space="preserve">usluge produženog boravka. </w:t>
      </w:r>
      <w:r w:rsidR="004D1908" w:rsidRPr="004934A0">
        <w:rPr>
          <w:rFonts w:ascii="Arial" w:hAnsi="Arial" w:cs="Arial"/>
          <w:sz w:val="20"/>
          <w:szCs w:val="20"/>
        </w:rPr>
        <w:t>Ova vrsta prihoda nešto se povećala u odnosu na prihode u prethodnom izvještajnom razdoblju zbog povećanja broja polaznika produženog boravka odnosno otvaranja još jednog odjela produženog boravka. Drugi razlog je i poskupljenje cijene ručka u produženom boravku jer se na poziv za javnu nabavu za tu vrstu usluge javio samo jedan pružatelj usluge koji ima veću cijenu nego dosadašnji. Time se povećala i cijene koštanja usluge produženog boravka i prihodi koji se ostvaruju pružanjem te usluge.</w:t>
      </w:r>
    </w:p>
    <w:p w:rsidR="00372F45" w:rsidRPr="0022220C" w:rsidRDefault="00372F45" w:rsidP="0022220C">
      <w:pPr>
        <w:pStyle w:val="Odlomakpopisa"/>
        <w:jc w:val="both"/>
        <w:rPr>
          <w:rFonts w:ascii="Arial" w:hAnsi="Arial" w:cs="Arial"/>
          <w:sz w:val="20"/>
          <w:szCs w:val="20"/>
        </w:rPr>
      </w:pPr>
    </w:p>
    <w:p w:rsidR="004D1908" w:rsidRDefault="00372F45" w:rsidP="00880030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Šifra 31214 Otpremnine</w:t>
      </w:r>
      <w:r w:rsidR="00CE20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4D1908">
        <w:rPr>
          <w:rFonts w:ascii="Arial" w:hAnsi="Arial" w:cs="Arial"/>
          <w:sz w:val="20"/>
          <w:szCs w:val="20"/>
        </w:rPr>
        <w:t>veća je  u promatranom razdoblju u odnosu na prethodnu godinu jer se povećala osnovica za izračun iste.</w:t>
      </w:r>
    </w:p>
    <w:p w:rsidR="004D1908" w:rsidRDefault="004D1908" w:rsidP="004D1908">
      <w:pPr>
        <w:pStyle w:val="Odlomakpopisa"/>
        <w:ind w:left="1428"/>
        <w:jc w:val="both"/>
        <w:rPr>
          <w:rFonts w:ascii="Arial" w:hAnsi="Arial" w:cs="Arial"/>
          <w:sz w:val="20"/>
          <w:szCs w:val="20"/>
        </w:rPr>
      </w:pPr>
    </w:p>
    <w:p w:rsidR="004D1908" w:rsidRPr="004934A0" w:rsidRDefault="00B340F5" w:rsidP="00D844E5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934A0">
        <w:rPr>
          <w:rFonts w:ascii="Arial" w:hAnsi="Arial" w:cs="Arial"/>
          <w:sz w:val="20"/>
          <w:szCs w:val="20"/>
        </w:rPr>
        <w:t>Šifra 31215 Naknada za bolest</w:t>
      </w:r>
      <w:r w:rsidR="005A63AD" w:rsidRPr="004934A0">
        <w:rPr>
          <w:rFonts w:ascii="Arial" w:hAnsi="Arial" w:cs="Arial"/>
          <w:sz w:val="20"/>
          <w:szCs w:val="20"/>
        </w:rPr>
        <w:t xml:space="preserve">, invalidnost i smrtni slučaj </w:t>
      </w:r>
      <w:r w:rsidRPr="004934A0">
        <w:rPr>
          <w:rFonts w:ascii="Arial" w:hAnsi="Arial" w:cs="Arial"/>
          <w:sz w:val="20"/>
          <w:szCs w:val="20"/>
        </w:rPr>
        <w:t xml:space="preserve">- </w:t>
      </w:r>
      <w:r w:rsidR="004D1908" w:rsidRPr="004934A0">
        <w:rPr>
          <w:rFonts w:ascii="Arial" w:hAnsi="Arial" w:cs="Arial"/>
          <w:sz w:val="20"/>
          <w:szCs w:val="20"/>
        </w:rPr>
        <w:t xml:space="preserve"> puno je manja  jer smo imali samo jednu isplatu pomoći za smrt užeg člana obitelji, dok smo u 2024.g. imali više i naknada za smrt užeg člana obitelji i naknada za pomoć za bolovanje preko 90 dana.  </w:t>
      </w:r>
    </w:p>
    <w:p w:rsidR="004D1908" w:rsidRPr="0022220C" w:rsidRDefault="004D1908" w:rsidP="004D1908">
      <w:pPr>
        <w:pStyle w:val="Odlomakpopisa"/>
        <w:ind w:left="1428"/>
        <w:jc w:val="both"/>
        <w:rPr>
          <w:rFonts w:ascii="Arial" w:hAnsi="Arial" w:cs="Arial"/>
          <w:sz w:val="20"/>
          <w:szCs w:val="20"/>
        </w:rPr>
      </w:pPr>
    </w:p>
    <w:p w:rsidR="004D1908" w:rsidRPr="00CE20F0" w:rsidRDefault="00B340F5" w:rsidP="00CE20F0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E20F0">
        <w:rPr>
          <w:rFonts w:ascii="Arial" w:hAnsi="Arial" w:cs="Arial"/>
          <w:sz w:val="20"/>
          <w:szCs w:val="20"/>
        </w:rPr>
        <w:t>Šifra 32121 rashodi za prijevoz na posao i s posla</w:t>
      </w:r>
      <w:r w:rsidR="00372F45" w:rsidRPr="00CE20F0">
        <w:rPr>
          <w:rFonts w:ascii="Arial" w:hAnsi="Arial" w:cs="Arial"/>
          <w:sz w:val="20"/>
          <w:szCs w:val="20"/>
        </w:rPr>
        <w:t xml:space="preserve"> povećali su se </w:t>
      </w:r>
      <w:r w:rsidRPr="00CE20F0">
        <w:rPr>
          <w:rFonts w:ascii="Arial" w:hAnsi="Arial" w:cs="Arial"/>
          <w:sz w:val="20"/>
          <w:szCs w:val="20"/>
        </w:rPr>
        <w:t xml:space="preserve"> </w:t>
      </w:r>
      <w:r w:rsidR="004D1908" w:rsidRPr="00CE20F0">
        <w:rPr>
          <w:rFonts w:ascii="Arial" w:hAnsi="Arial" w:cs="Arial"/>
          <w:sz w:val="20"/>
          <w:szCs w:val="20"/>
        </w:rPr>
        <w:t xml:space="preserve"> zbog porasta cijene javnog prijevoza i promjene rasporeda kojom je više djelatnika ostvarilo pravo na isplatu naknade prijevoza po prijeđenom kilometru što je uvećalo ovu vrstu rashoda. Također se u 2025.g. temeljem Izmjena Pravilnika o proračunskom računovodstvu i računskom planu (NN154/24) rashodi plaće za ožujak evidentiraju kao trošak , ne više pod šifru 19 Rashodi budućih razdoblja. Takvo evidentiranje rashoda za prijevoz uvećali su ukupne rashode po ovoj šifri u odnosu na rashode u 2024.g. kada su se rashodi za plaću ožujka evidentirani na šifri 19 Rashodi budućih razdoblja.  </w:t>
      </w:r>
    </w:p>
    <w:p w:rsidR="00C06DA9" w:rsidRPr="004D1908" w:rsidRDefault="00C06DA9" w:rsidP="004D1908">
      <w:pPr>
        <w:pStyle w:val="Odlomakpopisa"/>
        <w:ind w:left="1428"/>
        <w:jc w:val="both"/>
        <w:rPr>
          <w:rFonts w:ascii="Arial" w:hAnsi="Arial" w:cs="Arial"/>
          <w:sz w:val="20"/>
          <w:szCs w:val="20"/>
        </w:rPr>
      </w:pPr>
    </w:p>
    <w:p w:rsidR="00C06DA9" w:rsidRDefault="00C06DA9" w:rsidP="00C06DA9">
      <w:pPr>
        <w:pStyle w:val="Odlomakpopisa"/>
        <w:jc w:val="both"/>
        <w:rPr>
          <w:rFonts w:ascii="Arial" w:hAnsi="Arial" w:cs="Arial"/>
          <w:sz w:val="20"/>
          <w:szCs w:val="20"/>
        </w:rPr>
      </w:pPr>
    </w:p>
    <w:p w:rsidR="004D1908" w:rsidRPr="004934A0" w:rsidRDefault="00372F45" w:rsidP="00D15899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934A0">
        <w:rPr>
          <w:rFonts w:ascii="Arial" w:hAnsi="Arial" w:cs="Arial"/>
          <w:sz w:val="20"/>
          <w:szCs w:val="20"/>
        </w:rPr>
        <w:t xml:space="preserve">rashod </w:t>
      </w:r>
      <w:r w:rsidR="00B340F5" w:rsidRPr="004934A0">
        <w:rPr>
          <w:rFonts w:ascii="Arial" w:hAnsi="Arial" w:cs="Arial"/>
          <w:sz w:val="20"/>
          <w:szCs w:val="20"/>
        </w:rPr>
        <w:t xml:space="preserve">Šifra 32361 Obvezni i zdravstveni pregledi </w:t>
      </w:r>
      <w:r w:rsidR="004D1908" w:rsidRPr="004934A0">
        <w:rPr>
          <w:rFonts w:ascii="Arial" w:hAnsi="Arial" w:cs="Arial"/>
          <w:sz w:val="20"/>
          <w:szCs w:val="20"/>
        </w:rPr>
        <w:t>također su veći</w:t>
      </w:r>
      <w:r w:rsidR="0052215B" w:rsidRPr="004934A0">
        <w:rPr>
          <w:rFonts w:ascii="Arial" w:hAnsi="Arial" w:cs="Arial"/>
          <w:sz w:val="20"/>
          <w:szCs w:val="20"/>
        </w:rPr>
        <w:t xml:space="preserve"> </w:t>
      </w:r>
      <w:r w:rsidR="004D1908" w:rsidRPr="004934A0">
        <w:rPr>
          <w:rFonts w:ascii="Arial" w:hAnsi="Arial" w:cs="Arial"/>
          <w:sz w:val="20"/>
          <w:szCs w:val="20"/>
        </w:rPr>
        <w:t>jer su se obvezni zdravstveni pregledi djelatnika na koje djelatnici ostvaruju pravo temeljem   Temeljno</w:t>
      </w:r>
      <w:r w:rsidR="00CE20F0" w:rsidRPr="004934A0">
        <w:rPr>
          <w:rFonts w:ascii="Arial" w:hAnsi="Arial" w:cs="Arial"/>
          <w:sz w:val="20"/>
          <w:szCs w:val="20"/>
        </w:rPr>
        <w:t>g</w:t>
      </w:r>
      <w:r w:rsidR="004D1908" w:rsidRPr="004934A0">
        <w:rPr>
          <w:rFonts w:ascii="Arial" w:hAnsi="Arial" w:cs="Arial"/>
          <w:sz w:val="20"/>
          <w:szCs w:val="20"/>
        </w:rPr>
        <w:t xml:space="preserve"> kolektivno</w:t>
      </w:r>
      <w:r w:rsidR="00CE20F0" w:rsidRPr="004934A0">
        <w:rPr>
          <w:rFonts w:ascii="Arial" w:hAnsi="Arial" w:cs="Arial"/>
          <w:sz w:val="20"/>
          <w:szCs w:val="20"/>
        </w:rPr>
        <w:t>g</w:t>
      </w:r>
      <w:r w:rsidR="004D1908" w:rsidRPr="004934A0">
        <w:rPr>
          <w:rFonts w:ascii="Arial" w:hAnsi="Arial" w:cs="Arial"/>
          <w:sz w:val="20"/>
          <w:szCs w:val="20"/>
        </w:rPr>
        <w:t xml:space="preserve"> ugovor</w:t>
      </w:r>
      <w:r w:rsidR="00CE20F0" w:rsidRPr="004934A0">
        <w:rPr>
          <w:rFonts w:ascii="Arial" w:hAnsi="Arial" w:cs="Arial"/>
          <w:sz w:val="20"/>
          <w:szCs w:val="20"/>
        </w:rPr>
        <w:t>a</w:t>
      </w:r>
      <w:r w:rsidR="004D1908" w:rsidRPr="004934A0">
        <w:rPr>
          <w:rFonts w:ascii="Arial" w:hAnsi="Arial" w:cs="Arial"/>
          <w:sz w:val="20"/>
          <w:szCs w:val="20"/>
        </w:rPr>
        <w:t xml:space="preserve"> za službenike i namještenike u javnim službama realizirali u promatranom razdoblju u 2025.g. dok su se u 2024.g. realizirali nakon izvještajnog razdoblja.</w:t>
      </w:r>
      <w:bookmarkStart w:id="0" w:name="_GoBack"/>
      <w:bookmarkEnd w:id="0"/>
    </w:p>
    <w:p w:rsidR="00C06DA9" w:rsidRDefault="00C06DA9" w:rsidP="00C06DA9">
      <w:pPr>
        <w:pStyle w:val="Odlomakpopisa"/>
        <w:jc w:val="both"/>
        <w:rPr>
          <w:rFonts w:ascii="Arial" w:hAnsi="Arial" w:cs="Arial"/>
          <w:sz w:val="20"/>
          <w:szCs w:val="20"/>
        </w:rPr>
      </w:pPr>
    </w:p>
    <w:p w:rsidR="00C06DA9" w:rsidRDefault="008D4617" w:rsidP="00880030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52215B">
        <w:rPr>
          <w:rFonts w:ascii="Arial" w:hAnsi="Arial" w:cs="Arial"/>
          <w:sz w:val="20"/>
          <w:szCs w:val="20"/>
        </w:rPr>
        <w:t xml:space="preserve">Šifra 32372 Ugovori o djelu rashodi su veći u odnosu na prethodno izvještajno razdoblje zbog  </w:t>
      </w:r>
      <w:r w:rsidR="0052215B">
        <w:rPr>
          <w:rFonts w:ascii="Arial" w:hAnsi="Arial" w:cs="Arial"/>
          <w:sz w:val="20"/>
          <w:szCs w:val="20"/>
        </w:rPr>
        <w:t>toga jer je Ugovor o djelu za vjeroučitelja islamskog vjeronauka sklopljen na nešto veći iznos radi povećanja plaće</w:t>
      </w:r>
    </w:p>
    <w:p w:rsidR="003F7C91" w:rsidRDefault="003F7C91" w:rsidP="003F7C91">
      <w:pPr>
        <w:pStyle w:val="Odlomakpopisa"/>
        <w:ind w:left="1428"/>
        <w:jc w:val="both"/>
        <w:rPr>
          <w:rFonts w:ascii="Arial" w:hAnsi="Arial" w:cs="Arial"/>
          <w:sz w:val="20"/>
          <w:szCs w:val="20"/>
        </w:rPr>
      </w:pPr>
    </w:p>
    <w:p w:rsidR="0052215B" w:rsidRPr="00CE20F0" w:rsidRDefault="004D1908" w:rsidP="00D24E1B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E20F0">
        <w:rPr>
          <w:rFonts w:ascii="Arial" w:hAnsi="Arial" w:cs="Arial"/>
          <w:sz w:val="20"/>
          <w:szCs w:val="20"/>
        </w:rPr>
        <w:t xml:space="preserve">Šifra 32955 Novčana naknada za nezapošljavanje invalida veća je zbog povećanja naknade u 2025.g. u odnosu na 2024.g. Također se zbog </w:t>
      </w:r>
      <w:r w:rsidR="003F7C91" w:rsidRPr="00CE20F0">
        <w:rPr>
          <w:rFonts w:ascii="Arial" w:hAnsi="Arial" w:cs="Arial"/>
          <w:sz w:val="20"/>
          <w:szCs w:val="20"/>
        </w:rPr>
        <w:t xml:space="preserve">Izmjena Pravilnika o proračunskom računovodstvu i računskom planu (NN154/24) rashodi </w:t>
      </w:r>
      <w:r w:rsidR="003F7C91" w:rsidRPr="00CE20F0">
        <w:rPr>
          <w:rFonts w:ascii="Arial" w:hAnsi="Arial" w:cs="Arial"/>
          <w:sz w:val="20"/>
          <w:szCs w:val="20"/>
        </w:rPr>
        <w:t xml:space="preserve">ove naknade za </w:t>
      </w:r>
      <w:r w:rsidR="003F7C91" w:rsidRPr="00CE20F0">
        <w:rPr>
          <w:rFonts w:ascii="Arial" w:hAnsi="Arial" w:cs="Arial"/>
          <w:sz w:val="20"/>
          <w:szCs w:val="20"/>
        </w:rPr>
        <w:t xml:space="preserve"> ožujak </w:t>
      </w:r>
      <w:r w:rsidR="003F7C91" w:rsidRPr="00CE20F0">
        <w:rPr>
          <w:rFonts w:ascii="Arial" w:hAnsi="Arial" w:cs="Arial"/>
          <w:sz w:val="20"/>
          <w:szCs w:val="20"/>
        </w:rPr>
        <w:t>u 2025.g. više ne evidentiraju pod šifrom 19</w:t>
      </w:r>
      <w:r w:rsidR="003F7C91" w:rsidRPr="00CE20F0">
        <w:rPr>
          <w:rFonts w:ascii="Arial" w:hAnsi="Arial" w:cs="Arial"/>
          <w:sz w:val="20"/>
          <w:szCs w:val="20"/>
        </w:rPr>
        <w:t xml:space="preserve"> Rashodi budućih razdoblja</w:t>
      </w:r>
      <w:r w:rsidR="003F7C91" w:rsidRPr="00CE20F0">
        <w:rPr>
          <w:rFonts w:ascii="Arial" w:hAnsi="Arial" w:cs="Arial"/>
          <w:sz w:val="20"/>
          <w:szCs w:val="20"/>
        </w:rPr>
        <w:t xml:space="preserve"> nego kao rashod pa je i to povećalo rashode pod ovom šifrom</w:t>
      </w:r>
    </w:p>
    <w:p w:rsidR="0052215B" w:rsidRPr="0052215B" w:rsidRDefault="0052215B" w:rsidP="0052215B">
      <w:pPr>
        <w:pStyle w:val="Odlomakpopisa"/>
        <w:ind w:left="1428"/>
        <w:jc w:val="both"/>
        <w:rPr>
          <w:rFonts w:ascii="Arial" w:hAnsi="Arial" w:cs="Arial"/>
          <w:sz w:val="20"/>
          <w:szCs w:val="20"/>
        </w:rPr>
      </w:pPr>
    </w:p>
    <w:p w:rsidR="00C06DA9" w:rsidRDefault="007B6B10" w:rsidP="008124B6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F7C91">
        <w:rPr>
          <w:rFonts w:ascii="Arial" w:hAnsi="Arial" w:cs="Arial"/>
          <w:sz w:val="20"/>
          <w:szCs w:val="20"/>
        </w:rPr>
        <w:t>Šifra 37221 Sufinanciranje cijene prijevoza predstavlja rashode za sufinanciranje prijevoz učenika s posebnim potrebama pri odlasku na punktove</w:t>
      </w:r>
      <w:r w:rsidR="008D4617" w:rsidRPr="003F7C91">
        <w:rPr>
          <w:rFonts w:ascii="Arial" w:hAnsi="Arial" w:cs="Arial"/>
          <w:sz w:val="20"/>
          <w:szCs w:val="20"/>
        </w:rPr>
        <w:t xml:space="preserve">. Ovi rashodi </w:t>
      </w:r>
      <w:r w:rsidR="003F7C91" w:rsidRPr="003F7C91">
        <w:rPr>
          <w:rFonts w:ascii="Arial" w:hAnsi="Arial" w:cs="Arial"/>
          <w:sz w:val="20"/>
          <w:szCs w:val="20"/>
        </w:rPr>
        <w:t>nisu realizirani u 2024.g. u promatranom razdoblju jer nije bilo učenika koji su odlazili na punktove dok smo u 2025.g. imali ovu vrstu rashoda.</w:t>
      </w:r>
    </w:p>
    <w:p w:rsidR="003F7C91" w:rsidRPr="003F7C91" w:rsidRDefault="003F7C91" w:rsidP="003F7C91">
      <w:pPr>
        <w:pStyle w:val="Odlomakpopisa"/>
        <w:ind w:left="1428"/>
        <w:jc w:val="both"/>
        <w:rPr>
          <w:rFonts w:ascii="Arial" w:hAnsi="Arial" w:cs="Arial"/>
          <w:sz w:val="20"/>
          <w:szCs w:val="20"/>
        </w:rPr>
      </w:pPr>
    </w:p>
    <w:p w:rsidR="00C06DA9" w:rsidRDefault="007B6B10" w:rsidP="002E3906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F7C91">
        <w:rPr>
          <w:rFonts w:ascii="Arial" w:hAnsi="Arial" w:cs="Arial"/>
          <w:sz w:val="20"/>
          <w:szCs w:val="20"/>
        </w:rPr>
        <w:t>Šifra 37229 Ostale naknade iz proračuna u naravi odnose se na rashode za</w:t>
      </w:r>
      <w:r w:rsidR="00CE20F0">
        <w:rPr>
          <w:rFonts w:ascii="Arial" w:hAnsi="Arial" w:cs="Arial"/>
          <w:sz w:val="20"/>
          <w:szCs w:val="20"/>
        </w:rPr>
        <w:t xml:space="preserve"> is</w:t>
      </w:r>
      <w:r w:rsidR="003F7C91" w:rsidRPr="003F7C91">
        <w:rPr>
          <w:rFonts w:ascii="Arial" w:hAnsi="Arial" w:cs="Arial"/>
          <w:sz w:val="20"/>
          <w:szCs w:val="20"/>
        </w:rPr>
        <w:t>platu kotizacije učeniku na natjecanju i ta vrsta rashoda realizirana je u 2024.g. dok u 2025.g. nismo imali potrebe za tom vrstom rashoda.</w:t>
      </w:r>
    </w:p>
    <w:p w:rsidR="003F7C91" w:rsidRPr="003F7C91" w:rsidRDefault="003F7C91" w:rsidP="003F7C91">
      <w:pPr>
        <w:pStyle w:val="Odlomakpopisa"/>
        <w:rPr>
          <w:rFonts w:ascii="Arial" w:hAnsi="Arial" w:cs="Arial"/>
          <w:sz w:val="20"/>
          <w:szCs w:val="20"/>
        </w:rPr>
      </w:pPr>
    </w:p>
    <w:p w:rsidR="003F7C91" w:rsidRDefault="003F7C91" w:rsidP="003F7C91">
      <w:pPr>
        <w:jc w:val="both"/>
        <w:rPr>
          <w:rFonts w:ascii="Arial" w:hAnsi="Arial" w:cs="Arial"/>
          <w:sz w:val="20"/>
          <w:szCs w:val="20"/>
        </w:rPr>
      </w:pPr>
    </w:p>
    <w:p w:rsidR="003F7C91" w:rsidRPr="003F7C91" w:rsidRDefault="003F7C91" w:rsidP="003F7C91">
      <w:pPr>
        <w:jc w:val="both"/>
        <w:rPr>
          <w:rFonts w:ascii="Arial" w:hAnsi="Arial" w:cs="Arial"/>
          <w:sz w:val="20"/>
          <w:szCs w:val="20"/>
        </w:rPr>
      </w:pPr>
    </w:p>
    <w:p w:rsidR="00C06DA9" w:rsidRDefault="00C06DA9" w:rsidP="00A34401">
      <w:pPr>
        <w:jc w:val="both"/>
        <w:rPr>
          <w:rFonts w:ascii="Arial" w:hAnsi="Arial" w:cs="Arial"/>
          <w:sz w:val="20"/>
          <w:szCs w:val="20"/>
        </w:rPr>
      </w:pPr>
    </w:p>
    <w:p w:rsidR="00C06DA9" w:rsidRDefault="00C06DA9" w:rsidP="00A34401">
      <w:pPr>
        <w:jc w:val="both"/>
        <w:rPr>
          <w:rFonts w:ascii="Arial" w:hAnsi="Arial" w:cs="Arial"/>
          <w:sz w:val="20"/>
          <w:szCs w:val="20"/>
        </w:rPr>
      </w:pPr>
    </w:p>
    <w:p w:rsidR="00C06DA9" w:rsidRDefault="00C06DA9" w:rsidP="00A34401">
      <w:pPr>
        <w:jc w:val="both"/>
        <w:rPr>
          <w:rFonts w:ascii="Arial" w:hAnsi="Arial" w:cs="Arial"/>
          <w:sz w:val="20"/>
          <w:szCs w:val="20"/>
        </w:rPr>
      </w:pPr>
    </w:p>
    <w:p w:rsidR="00C06DA9" w:rsidRDefault="00C06DA9" w:rsidP="00A34401">
      <w:pPr>
        <w:jc w:val="both"/>
        <w:rPr>
          <w:rFonts w:ascii="Arial" w:hAnsi="Arial" w:cs="Arial"/>
          <w:sz w:val="20"/>
          <w:szCs w:val="20"/>
        </w:rPr>
      </w:pPr>
    </w:p>
    <w:p w:rsidR="00C06DA9" w:rsidRPr="000909E2" w:rsidRDefault="00C06DA9" w:rsidP="00A34401">
      <w:pPr>
        <w:jc w:val="both"/>
        <w:rPr>
          <w:rFonts w:ascii="Arial" w:hAnsi="Arial" w:cs="Arial"/>
          <w:sz w:val="20"/>
          <w:szCs w:val="20"/>
        </w:rPr>
      </w:pPr>
    </w:p>
    <w:p w:rsidR="003B481B" w:rsidRPr="000909E2" w:rsidRDefault="003B481B" w:rsidP="00A344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A5F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Voditelj računovodstva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0909E2">
        <w:rPr>
          <w:rFonts w:ascii="Arial" w:hAnsi="Arial" w:cs="Arial"/>
          <w:sz w:val="20"/>
          <w:szCs w:val="20"/>
        </w:rPr>
        <w:t>Ravnatelj Škole</w:t>
      </w:r>
    </w:p>
    <w:p w:rsidR="003B481B" w:rsidRPr="000909E2" w:rsidRDefault="003B481B" w:rsidP="00A34401">
      <w:pPr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 xml:space="preserve">   </w:t>
      </w:r>
      <w:r w:rsidR="00EA5FA8">
        <w:rPr>
          <w:rFonts w:ascii="Arial" w:hAnsi="Arial" w:cs="Arial"/>
          <w:sz w:val="20"/>
          <w:szCs w:val="20"/>
        </w:rPr>
        <w:tab/>
      </w:r>
      <w:r w:rsidRPr="000909E2">
        <w:rPr>
          <w:rFonts w:ascii="Arial" w:hAnsi="Arial" w:cs="Arial"/>
          <w:sz w:val="20"/>
          <w:szCs w:val="20"/>
        </w:rPr>
        <w:t xml:space="preserve"> ___________________                                           _________________</w:t>
      </w:r>
    </w:p>
    <w:p w:rsidR="003B481B" w:rsidRDefault="003B481B" w:rsidP="00A34401">
      <w:pPr>
        <w:jc w:val="both"/>
        <w:rPr>
          <w:rFonts w:ascii="Arial" w:hAnsi="Arial" w:cs="Arial"/>
          <w:sz w:val="20"/>
          <w:szCs w:val="20"/>
        </w:rPr>
      </w:pPr>
      <w:r w:rsidRPr="000909E2">
        <w:rPr>
          <w:rFonts w:ascii="Arial" w:hAnsi="Arial" w:cs="Arial"/>
          <w:sz w:val="20"/>
          <w:szCs w:val="20"/>
        </w:rPr>
        <w:t xml:space="preserve">   </w:t>
      </w:r>
      <w:r w:rsidR="00EA5FA8">
        <w:rPr>
          <w:rFonts w:ascii="Arial" w:hAnsi="Arial" w:cs="Arial"/>
          <w:sz w:val="20"/>
          <w:szCs w:val="20"/>
        </w:rPr>
        <w:tab/>
      </w:r>
      <w:r w:rsidRPr="000909E2">
        <w:rPr>
          <w:rFonts w:ascii="Arial" w:hAnsi="Arial" w:cs="Arial"/>
          <w:sz w:val="20"/>
          <w:szCs w:val="20"/>
        </w:rPr>
        <w:t xml:space="preserve">Martina </w:t>
      </w:r>
      <w:proofErr w:type="spellStart"/>
      <w:r>
        <w:rPr>
          <w:rFonts w:ascii="Arial" w:hAnsi="Arial" w:cs="Arial"/>
          <w:sz w:val="20"/>
          <w:szCs w:val="20"/>
        </w:rPr>
        <w:t>Ožbolt</w:t>
      </w:r>
      <w:r w:rsidRPr="000909E2">
        <w:rPr>
          <w:rFonts w:ascii="Arial" w:hAnsi="Arial" w:cs="Arial"/>
          <w:sz w:val="20"/>
          <w:szCs w:val="20"/>
        </w:rPr>
        <w:t>,dipl.oec</w:t>
      </w:r>
      <w:proofErr w:type="spellEnd"/>
      <w:r w:rsidRPr="000909E2">
        <w:rPr>
          <w:rFonts w:ascii="Arial" w:hAnsi="Arial" w:cs="Arial"/>
          <w:sz w:val="20"/>
          <w:szCs w:val="20"/>
        </w:rPr>
        <w:t>.</w:t>
      </w:r>
      <w:r w:rsidRPr="000909E2">
        <w:rPr>
          <w:rFonts w:ascii="Arial" w:hAnsi="Arial" w:cs="Arial"/>
          <w:sz w:val="20"/>
          <w:szCs w:val="20"/>
        </w:rPr>
        <w:tab/>
      </w:r>
      <w:r w:rsidRPr="000909E2">
        <w:rPr>
          <w:rFonts w:ascii="Arial" w:hAnsi="Arial" w:cs="Arial"/>
          <w:sz w:val="20"/>
          <w:szCs w:val="20"/>
        </w:rPr>
        <w:tab/>
      </w:r>
      <w:r w:rsidRPr="000909E2">
        <w:rPr>
          <w:rFonts w:ascii="Arial" w:hAnsi="Arial" w:cs="Arial"/>
          <w:sz w:val="20"/>
          <w:szCs w:val="20"/>
        </w:rPr>
        <w:tab/>
      </w:r>
      <w:r w:rsidRPr="000909E2">
        <w:rPr>
          <w:rFonts w:ascii="Arial" w:hAnsi="Arial" w:cs="Arial"/>
          <w:sz w:val="20"/>
          <w:szCs w:val="20"/>
        </w:rPr>
        <w:tab/>
        <w:t xml:space="preserve">    </w:t>
      </w:r>
      <w:r w:rsidR="00267E45">
        <w:rPr>
          <w:rFonts w:ascii="Arial" w:hAnsi="Arial" w:cs="Arial"/>
          <w:sz w:val="20"/>
          <w:szCs w:val="20"/>
        </w:rPr>
        <w:t xml:space="preserve">Barbara Kalčič </w:t>
      </w:r>
      <w:proofErr w:type="spellStart"/>
      <w:r w:rsidR="00267E45">
        <w:rPr>
          <w:rFonts w:ascii="Arial" w:hAnsi="Arial" w:cs="Arial"/>
          <w:sz w:val="20"/>
          <w:szCs w:val="20"/>
        </w:rPr>
        <w:t>Grabrovac,prof</w:t>
      </w:r>
      <w:proofErr w:type="spellEnd"/>
      <w:r w:rsidR="00267E45">
        <w:rPr>
          <w:rFonts w:ascii="Arial" w:hAnsi="Arial" w:cs="Arial"/>
          <w:sz w:val="20"/>
          <w:szCs w:val="20"/>
        </w:rPr>
        <w:t>.</w:t>
      </w:r>
    </w:p>
    <w:p w:rsidR="00B67310" w:rsidRDefault="00B67310" w:rsidP="00A34401">
      <w:pPr>
        <w:jc w:val="both"/>
        <w:rPr>
          <w:rFonts w:ascii="Arial" w:hAnsi="Arial" w:cs="Arial"/>
          <w:sz w:val="20"/>
          <w:szCs w:val="20"/>
        </w:rPr>
      </w:pPr>
    </w:p>
    <w:sectPr w:rsidR="00B67310" w:rsidSect="004C26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E8E" w:rsidRDefault="00AE5E8E" w:rsidP="00F3797B">
      <w:r>
        <w:separator/>
      </w:r>
    </w:p>
  </w:endnote>
  <w:endnote w:type="continuationSeparator" w:id="0">
    <w:p w:rsidR="00AE5E8E" w:rsidRDefault="00AE5E8E" w:rsidP="00F3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E8E" w:rsidRDefault="00AE5E8E" w:rsidP="00F3797B">
      <w:r>
        <w:separator/>
      </w:r>
    </w:p>
  </w:footnote>
  <w:footnote w:type="continuationSeparator" w:id="0">
    <w:p w:rsidR="00AE5E8E" w:rsidRDefault="00AE5E8E" w:rsidP="00F3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76" w:rsidRPr="006314E3" w:rsidRDefault="00DD1376" w:rsidP="00F3797B">
    <w:pPr>
      <w:tabs>
        <w:tab w:val="center" w:pos="4536"/>
        <w:tab w:val="right" w:pos="9072"/>
      </w:tabs>
      <w:jc w:val="center"/>
      <w:rPr>
        <w:rFonts w:ascii="Garamond" w:eastAsia="Times New Roman" w:hAnsi="Garamond"/>
        <w:b/>
        <w:color w:val="0070C0"/>
        <w:sz w:val="24"/>
        <w:szCs w:val="24"/>
        <w:lang w:eastAsia="hr-HR"/>
      </w:rPr>
    </w:pPr>
    <w:r w:rsidRPr="006314E3">
      <w:rPr>
        <w:noProof/>
        <w:color w:val="0070C0"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-446024</wp:posOffset>
          </wp:positionH>
          <wp:positionV relativeFrom="paragraph">
            <wp:posOffset>-148031</wp:posOffset>
          </wp:positionV>
          <wp:extent cx="1010868" cy="921715"/>
          <wp:effectExtent l="0" t="0" r="0" b="0"/>
          <wp:wrapNone/>
          <wp:docPr id="3" name="Slika 3" descr="C:\Users\Korisnik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868" cy="9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314E3">
      <w:rPr>
        <w:rFonts w:ascii="Garamond" w:eastAsia="Times New Roman" w:hAnsi="Garamond"/>
        <w:b/>
        <w:color w:val="0070C0"/>
        <w:sz w:val="24"/>
        <w:szCs w:val="24"/>
        <w:lang w:eastAsia="hr-HR"/>
      </w:rPr>
      <w:t>OŠ Viktora Cara Emina, Lovran</w:t>
    </w:r>
  </w:p>
  <w:p w:rsidR="00DD1376" w:rsidRPr="006314E3" w:rsidRDefault="00DD1376" w:rsidP="00F3797B">
    <w:pPr>
      <w:tabs>
        <w:tab w:val="center" w:pos="4536"/>
        <w:tab w:val="right" w:pos="9072"/>
      </w:tabs>
      <w:jc w:val="center"/>
      <w:rPr>
        <w:rFonts w:ascii="Garamond" w:eastAsia="Times New Roman" w:hAnsi="Garamond"/>
        <w:color w:val="0070C0"/>
        <w:sz w:val="24"/>
        <w:szCs w:val="24"/>
        <w:lang w:eastAsia="hr-HR"/>
      </w:rPr>
    </w:pPr>
    <w:r w:rsidRPr="006314E3">
      <w:rPr>
        <w:rFonts w:ascii="Garamond" w:eastAsia="Times New Roman" w:hAnsi="Garamond"/>
        <w:color w:val="0070C0"/>
        <w:sz w:val="24"/>
        <w:szCs w:val="24"/>
        <w:lang w:eastAsia="hr-HR"/>
      </w:rPr>
      <w:t>9. rujna 4, 51415 Lovran</w:t>
    </w:r>
  </w:p>
  <w:p w:rsidR="00DD1376" w:rsidRPr="006314E3" w:rsidRDefault="00DD1376" w:rsidP="00F3797B">
    <w:pPr>
      <w:tabs>
        <w:tab w:val="center" w:pos="4536"/>
        <w:tab w:val="right" w:pos="9072"/>
      </w:tabs>
      <w:jc w:val="center"/>
      <w:rPr>
        <w:rFonts w:ascii="Garamond" w:eastAsia="Times New Roman" w:hAnsi="Garamond"/>
        <w:color w:val="0070C0"/>
        <w:sz w:val="24"/>
        <w:szCs w:val="24"/>
        <w:lang w:eastAsia="hr-HR"/>
      </w:rPr>
    </w:pPr>
    <w:r w:rsidRPr="006314E3">
      <w:rPr>
        <w:rFonts w:ascii="Garamond" w:eastAsia="Times New Roman" w:hAnsi="Garamond"/>
        <w:color w:val="0070C0"/>
        <w:sz w:val="24"/>
        <w:szCs w:val="24"/>
        <w:lang w:eastAsia="hr-HR"/>
      </w:rPr>
      <w:t>tel/fax: 051 291 133</w:t>
    </w:r>
  </w:p>
  <w:p w:rsidR="00DD1376" w:rsidRPr="006314E3" w:rsidRDefault="00DD1376" w:rsidP="00F3797B">
    <w:pPr>
      <w:pStyle w:val="Zaglavlje"/>
      <w:jc w:val="center"/>
      <w:rPr>
        <w:rFonts w:ascii="Garamond" w:eastAsia="Times New Roman" w:hAnsi="Garamond"/>
        <w:iCs/>
        <w:color w:val="0070C0"/>
        <w:sz w:val="24"/>
        <w:szCs w:val="24"/>
        <w:lang w:eastAsia="hr-HR"/>
      </w:rPr>
    </w:pPr>
    <w:r w:rsidRPr="006314E3">
      <w:rPr>
        <w:rFonts w:ascii="Garamond" w:eastAsia="Times New Roman" w:hAnsi="Garamond"/>
        <w:color w:val="0070C0"/>
        <w:sz w:val="24"/>
        <w:szCs w:val="24"/>
        <w:lang w:eastAsia="hr-HR"/>
      </w:rPr>
      <w:t xml:space="preserve">        </w:t>
    </w:r>
    <w:r>
      <w:rPr>
        <w:rFonts w:ascii="Garamond" w:eastAsia="Times New Roman" w:hAnsi="Garamond"/>
        <w:color w:val="0070C0"/>
        <w:sz w:val="24"/>
        <w:szCs w:val="24"/>
        <w:lang w:eastAsia="hr-HR"/>
      </w:rPr>
      <w:t xml:space="preserve">     </w:t>
    </w:r>
    <w:hyperlink r:id="rId2" w:history="1">
      <w:r w:rsidRPr="006314E3">
        <w:rPr>
          <w:rFonts w:ascii="Garamond" w:eastAsia="Times New Roman" w:hAnsi="Garamond"/>
          <w:iCs/>
          <w:color w:val="0070C0"/>
          <w:sz w:val="24"/>
          <w:szCs w:val="24"/>
          <w:lang w:eastAsia="hr-HR"/>
        </w:rPr>
        <w:t>www.os-vcemina-lovran.skole.hr</w:t>
      </w:r>
    </w:hyperlink>
    <w:r>
      <w:rPr>
        <w:rFonts w:ascii="Garamond" w:eastAsia="Times New Roman" w:hAnsi="Garamond"/>
        <w:iCs/>
        <w:color w:val="0070C0"/>
        <w:sz w:val="24"/>
        <w:szCs w:val="24"/>
        <w:lang w:eastAsia="hr-HR"/>
      </w:rPr>
      <w:t xml:space="preserve">      </w:t>
    </w:r>
    <w:r w:rsidRPr="006314E3">
      <w:rPr>
        <w:rFonts w:ascii="Garamond" w:eastAsia="Times New Roman" w:hAnsi="Garamond"/>
        <w:color w:val="0070C0"/>
        <w:sz w:val="24"/>
        <w:szCs w:val="24"/>
        <w:lang w:eastAsia="hr-HR"/>
      </w:rPr>
      <w:t xml:space="preserve"> e-mail: </w:t>
    </w:r>
    <w:hyperlink r:id="rId3" w:history="1">
      <w:r w:rsidRPr="006314E3">
        <w:rPr>
          <w:rFonts w:ascii="Garamond" w:eastAsia="Times New Roman" w:hAnsi="Garamond" w:cs="Arial"/>
          <w:color w:val="0070C0"/>
          <w:sz w:val="24"/>
          <w:szCs w:val="24"/>
          <w:lang w:eastAsia="hr-HR"/>
        </w:rPr>
        <w:t>ured@os-vcemina-lovran.skole.hr</w:t>
      </w:r>
    </w:hyperlink>
    <w:r w:rsidRPr="006314E3">
      <w:rPr>
        <w:rFonts w:ascii="Garamond" w:eastAsia="Times New Roman" w:hAnsi="Garamond"/>
        <w:color w:val="0070C0"/>
        <w:sz w:val="24"/>
        <w:szCs w:val="24"/>
        <w:lang w:eastAsia="hr-HR"/>
      </w:rPr>
      <w:t xml:space="preserve">   </w:t>
    </w:r>
  </w:p>
  <w:p w:rsidR="00DD1376" w:rsidRPr="006314E3" w:rsidRDefault="00DD1376" w:rsidP="006314E3">
    <w:pPr>
      <w:pStyle w:val="Zaglavlje"/>
      <w:tabs>
        <w:tab w:val="clear" w:pos="9072"/>
        <w:tab w:val="right" w:pos="9639"/>
      </w:tabs>
      <w:ind w:left="-709"/>
      <w:jc w:val="center"/>
      <w:rPr>
        <w:rFonts w:ascii="Garamond" w:eastAsia="Times New Roman" w:hAnsi="Garamond"/>
        <w:iCs/>
        <w:color w:val="0070C0"/>
        <w:sz w:val="24"/>
        <w:szCs w:val="24"/>
        <w:lang w:eastAsia="hr-HR"/>
      </w:rPr>
    </w:pPr>
    <w:r w:rsidRPr="006314E3">
      <w:rPr>
        <w:rFonts w:ascii="Garamond" w:eastAsia="Times New Roman" w:hAnsi="Garamond"/>
        <w:iCs/>
        <w:color w:val="0070C0"/>
        <w:sz w:val="24"/>
        <w:szCs w:val="24"/>
        <w:lang w:eastAsia="hr-HR"/>
      </w:rPr>
      <w:t>_________________________________________________________________________________</w:t>
    </w:r>
  </w:p>
  <w:p w:rsidR="00DD1376" w:rsidRPr="006314E3" w:rsidRDefault="00DD1376" w:rsidP="00F3797B">
    <w:pPr>
      <w:pStyle w:val="Zaglavlje"/>
      <w:jc w:val="center"/>
      <w:rPr>
        <w:rFonts w:ascii="Garamond" w:eastAsia="Times New Roman" w:hAnsi="Garamond"/>
        <w:iCs/>
        <w:sz w:val="24"/>
        <w:szCs w:val="24"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6B4"/>
    <w:multiLevelType w:val="hybridMultilevel"/>
    <w:tmpl w:val="145ECD8A"/>
    <w:lvl w:ilvl="0" w:tplc="041A0019">
      <w:start w:val="1"/>
      <w:numFmt w:val="lowerLetter"/>
      <w:lvlText w:val="%1.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0F35F69"/>
    <w:multiLevelType w:val="hybridMultilevel"/>
    <w:tmpl w:val="F3DE3F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12D3E"/>
    <w:multiLevelType w:val="hybridMultilevel"/>
    <w:tmpl w:val="75CC7BD4"/>
    <w:lvl w:ilvl="0" w:tplc="041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B3346A30">
      <w:start w:val="2"/>
      <w:numFmt w:val="bullet"/>
      <w:lvlText w:val="-"/>
      <w:lvlJc w:val="left"/>
      <w:pPr>
        <w:tabs>
          <w:tab w:val="num" w:pos="5388"/>
        </w:tabs>
        <w:ind w:left="5388" w:hanging="180"/>
      </w:pPr>
      <w:rPr>
        <w:rFonts w:ascii="Arial" w:eastAsia="Times New Roman" w:hAnsi="Arial" w:cs="Aria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" w15:restartNumberingAfterBreak="0">
    <w:nsid w:val="152967DB"/>
    <w:multiLevelType w:val="hybridMultilevel"/>
    <w:tmpl w:val="15AEFF30"/>
    <w:lvl w:ilvl="0" w:tplc="4754E88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64B6"/>
    <w:multiLevelType w:val="hybridMultilevel"/>
    <w:tmpl w:val="E12CDC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F4AF9"/>
    <w:multiLevelType w:val="hybridMultilevel"/>
    <w:tmpl w:val="E04A32C4"/>
    <w:lvl w:ilvl="0" w:tplc="041A000F">
      <w:start w:val="1"/>
      <w:numFmt w:val="decimal"/>
      <w:lvlText w:val="%1."/>
      <w:lvlJc w:val="left"/>
      <w:pPr>
        <w:ind w:left="2190" w:hanging="360"/>
      </w:pPr>
    </w:lvl>
    <w:lvl w:ilvl="1" w:tplc="041A0019" w:tentative="1">
      <w:start w:val="1"/>
      <w:numFmt w:val="lowerLetter"/>
      <w:lvlText w:val="%2."/>
      <w:lvlJc w:val="left"/>
      <w:pPr>
        <w:ind w:left="2910" w:hanging="360"/>
      </w:pPr>
    </w:lvl>
    <w:lvl w:ilvl="2" w:tplc="041A001B" w:tentative="1">
      <w:start w:val="1"/>
      <w:numFmt w:val="lowerRoman"/>
      <w:lvlText w:val="%3."/>
      <w:lvlJc w:val="right"/>
      <w:pPr>
        <w:ind w:left="3630" w:hanging="180"/>
      </w:pPr>
    </w:lvl>
    <w:lvl w:ilvl="3" w:tplc="041A000F" w:tentative="1">
      <w:start w:val="1"/>
      <w:numFmt w:val="decimal"/>
      <w:lvlText w:val="%4."/>
      <w:lvlJc w:val="left"/>
      <w:pPr>
        <w:ind w:left="4350" w:hanging="360"/>
      </w:pPr>
    </w:lvl>
    <w:lvl w:ilvl="4" w:tplc="041A0019" w:tentative="1">
      <w:start w:val="1"/>
      <w:numFmt w:val="lowerLetter"/>
      <w:lvlText w:val="%5."/>
      <w:lvlJc w:val="left"/>
      <w:pPr>
        <w:ind w:left="5070" w:hanging="360"/>
      </w:pPr>
    </w:lvl>
    <w:lvl w:ilvl="5" w:tplc="041A001B" w:tentative="1">
      <w:start w:val="1"/>
      <w:numFmt w:val="lowerRoman"/>
      <w:lvlText w:val="%6."/>
      <w:lvlJc w:val="right"/>
      <w:pPr>
        <w:ind w:left="5790" w:hanging="180"/>
      </w:pPr>
    </w:lvl>
    <w:lvl w:ilvl="6" w:tplc="041A000F" w:tentative="1">
      <w:start w:val="1"/>
      <w:numFmt w:val="decimal"/>
      <w:lvlText w:val="%7."/>
      <w:lvlJc w:val="left"/>
      <w:pPr>
        <w:ind w:left="6510" w:hanging="360"/>
      </w:pPr>
    </w:lvl>
    <w:lvl w:ilvl="7" w:tplc="041A0019" w:tentative="1">
      <w:start w:val="1"/>
      <w:numFmt w:val="lowerLetter"/>
      <w:lvlText w:val="%8."/>
      <w:lvlJc w:val="left"/>
      <w:pPr>
        <w:ind w:left="7230" w:hanging="360"/>
      </w:pPr>
    </w:lvl>
    <w:lvl w:ilvl="8" w:tplc="041A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6" w15:restartNumberingAfterBreak="0">
    <w:nsid w:val="1AF67CF0"/>
    <w:multiLevelType w:val="hybridMultilevel"/>
    <w:tmpl w:val="1EFE36B6"/>
    <w:lvl w:ilvl="0" w:tplc="041A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7" w15:restartNumberingAfterBreak="0">
    <w:nsid w:val="1CF75740"/>
    <w:multiLevelType w:val="hybridMultilevel"/>
    <w:tmpl w:val="1E88CB7A"/>
    <w:lvl w:ilvl="0" w:tplc="041A0005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B3346A30">
      <w:start w:val="2"/>
      <w:numFmt w:val="bullet"/>
      <w:lvlText w:val="-"/>
      <w:lvlJc w:val="left"/>
      <w:pPr>
        <w:tabs>
          <w:tab w:val="num" w:pos="4632"/>
        </w:tabs>
        <w:ind w:left="4632" w:hanging="360"/>
      </w:pPr>
      <w:rPr>
        <w:rFonts w:ascii="Arial" w:eastAsia="Times New Roman" w:hAnsi="Arial" w:cs="Arial" w:hint="default"/>
      </w:rPr>
    </w:lvl>
    <w:lvl w:ilvl="3" w:tplc="041A000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1FEE2BA7"/>
    <w:multiLevelType w:val="hybridMultilevel"/>
    <w:tmpl w:val="7E4C8790"/>
    <w:lvl w:ilvl="0" w:tplc="041A0019">
      <w:start w:val="1"/>
      <w:numFmt w:val="lowerLetter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3AA6D16"/>
    <w:multiLevelType w:val="hybridMultilevel"/>
    <w:tmpl w:val="7E4C8790"/>
    <w:lvl w:ilvl="0" w:tplc="041A0019">
      <w:start w:val="1"/>
      <w:numFmt w:val="lowerLetter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437ACA"/>
    <w:multiLevelType w:val="hybridMultilevel"/>
    <w:tmpl w:val="B2BEDB04"/>
    <w:lvl w:ilvl="0" w:tplc="041A000F">
      <w:start w:val="1"/>
      <w:numFmt w:val="decimal"/>
      <w:lvlText w:val="%1."/>
      <w:lvlJc w:val="left"/>
      <w:pPr>
        <w:ind w:left="1140" w:hanging="360"/>
      </w:p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2807884"/>
    <w:multiLevelType w:val="hybridMultilevel"/>
    <w:tmpl w:val="38882D70"/>
    <w:lvl w:ilvl="0" w:tplc="041A0019">
      <w:start w:val="1"/>
      <w:numFmt w:val="lowerLetter"/>
      <w:lvlText w:val="%1."/>
      <w:lvlJc w:val="left"/>
      <w:pPr>
        <w:ind w:left="3228" w:hanging="360"/>
      </w:pPr>
    </w:lvl>
    <w:lvl w:ilvl="1" w:tplc="041A0019" w:tentative="1">
      <w:start w:val="1"/>
      <w:numFmt w:val="lowerLetter"/>
      <w:lvlText w:val="%2."/>
      <w:lvlJc w:val="left"/>
      <w:pPr>
        <w:ind w:left="3948" w:hanging="360"/>
      </w:pPr>
    </w:lvl>
    <w:lvl w:ilvl="2" w:tplc="041A001B" w:tentative="1">
      <w:start w:val="1"/>
      <w:numFmt w:val="lowerRoman"/>
      <w:lvlText w:val="%3."/>
      <w:lvlJc w:val="right"/>
      <w:pPr>
        <w:ind w:left="4668" w:hanging="180"/>
      </w:pPr>
    </w:lvl>
    <w:lvl w:ilvl="3" w:tplc="041A000F" w:tentative="1">
      <w:start w:val="1"/>
      <w:numFmt w:val="decimal"/>
      <w:lvlText w:val="%4."/>
      <w:lvlJc w:val="left"/>
      <w:pPr>
        <w:ind w:left="5388" w:hanging="360"/>
      </w:pPr>
    </w:lvl>
    <w:lvl w:ilvl="4" w:tplc="041A0019" w:tentative="1">
      <w:start w:val="1"/>
      <w:numFmt w:val="lowerLetter"/>
      <w:lvlText w:val="%5."/>
      <w:lvlJc w:val="left"/>
      <w:pPr>
        <w:ind w:left="6108" w:hanging="360"/>
      </w:pPr>
    </w:lvl>
    <w:lvl w:ilvl="5" w:tplc="041A001B" w:tentative="1">
      <w:start w:val="1"/>
      <w:numFmt w:val="lowerRoman"/>
      <w:lvlText w:val="%6."/>
      <w:lvlJc w:val="right"/>
      <w:pPr>
        <w:ind w:left="6828" w:hanging="180"/>
      </w:pPr>
    </w:lvl>
    <w:lvl w:ilvl="6" w:tplc="041A000F" w:tentative="1">
      <w:start w:val="1"/>
      <w:numFmt w:val="decimal"/>
      <w:lvlText w:val="%7."/>
      <w:lvlJc w:val="left"/>
      <w:pPr>
        <w:ind w:left="7548" w:hanging="360"/>
      </w:pPr>
    </w:lvl>
    <w:lvl w:ilvl="7" w:tplc="041A0019" w:tentative="1">
      <w:start w:val="1"/>
      <w:numFmt w:val="lowerLetter"/>
      <w:lvlText w:val="%8."/>
      <w:lvlJc w:val="left"/>
      <w:pPr>
        <w:ind w:left="8268" w:hanging="360"/>
      </w:pPr>
    </w:lvl>
    <w:lvl w:ilvl="8" w:tplc="041A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12" w15:restartNumberingAfterBreak="0">
    <w:nsid w:val="45E2361A"/>
    <w:multiLevelType w:val="hybridMultilevel"/>
    <w:tmpl w:val="7DBC20B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1E1C24"/>
    <w:multiLevelType w:val="hybridMultilevel"/>
    <w:tmpl w:val="EEBC5BAE"/>
    <w:lvl w:ilvl="0" w:tplc="DAFC90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A01F53"/>
    <w:multiLevelType w:val="hybridMultilevel"/>
    <w:tmpl w:val="AAAC098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5F56312"/>
    <w:multiLevelType w:val="hybridMultilevel"/>
    <w:tmpl w:val="213E9470"/>
    <w:lvl w:ilvl="0" w:tplc="DAFC90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9949B8"/>
    <w:multiLevelType w:val="hybridMultilevel"/>
    <w:tmpl w:val="A3A8D8A8"/>
    <w:lvl w:ilvl="0" w:tplc="041A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6211046B"/>
    <w:multiLevelType w:val="hybridMultilevel"/>
    <w:tmpl w:val="3F3AE0E6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62772C1A"/>
    <w:multiLevelType w:val="hybridMultilevel"/>
    <w:tmpl w:val="4CD62B8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3FB6BC1"/>
    <w:multiLevelType w:val="hybridMultilevel"/>
    <w:tmpl w:val="2C9CADB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47C4411"/>
    <w:multiLevelType w:val="hybridMultilevel"/>
    <w:tmpl w:val="4718B230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4D0235"/>
    <w:multiLevelType w:val="hybridMultilevel"/>
    <w:tmpl w:val="A8E0387E"/>
    <w:lvl w:ilvl="0" w:tplc="041A0019">
      <w:start w:val="1"/>
      <w:numFmt w:val="lowerLetter"/>
      <w:lvlText w:val="%1."/>
      <w:lvlJc w:val="left"/>
      <w:pPr>
        <w:ind w:left="2214" w:hanging="360"/>
      </w:pPr>
    </w:lvl>
    <w:lvl w:ilvl="1" w:tplc="041A0019" w:tentative="1">
      <w:start w:val="1"/>
      <w:numFmt w:val="lowerLetter"/>
      <w:lvlText w:val="%2."/>
      <w:lvlJc w:val="left"/>
      <w:pPr>
        <w:ind w:left="2934" w:hanging="360"/>
      </w:pPr>
    </w:lvl>
    <w:lvl w:ilvl="2" w:tplc="041A001B" w:tentative="1">
      <w:start w:val="1"/>
      <w:numFmt w:val="lowerRoman"/>
      <w:lvlText w:val="%3."/>
      <w:lvlJc w:val="right"/>
      <w:pPr>
        <w:ind w:left="3654" w:hanging="180"/>
      </w:pPr>
    </w:lvl>
    <w:lvl w:ilvl="3" w:tplc="041A000F" w:tentative="1">
      <w:start w:val="1"/>
      <w:numFmt w:val="decimal"/>
      <w:lvlText w:val="%4."/>
      <w:lvlJc w:val="left"/>
      <w:pPr>
        <w:ind w:left="4374" w:hanging="360"/>
      </w:pPr>
    </w:lvl>
    <w:lvl w:ilvl="4" w:tplc="041A0019" w:tentative="1">
      <w:start w:val="1"/>
      <w:numFmt w:val="lowerLetter"/>
      <w:lvlText w:val="%5."/>
      <w:lvlJc w:val="left"/>
      <w:pPr>
        <w:ind w:left="5094" w:hanging="360"/>
      </w:pPr>
    </w:lvl>
    <w:lvl w:ilvl="5" w:tplc="041A001B" w:tentative="1">
      <w:start w:val="1"/>
      <w:numFmt w:val="lowerRoman"/>
      <w:lvlText w:val="%6."/>
      <w:lvlJc w:val="right"/>
      <w:pPr>
        <w:ind w:left="5814" w:hanging="180"/>
      </w:pPr>
    </w:lvl>
    <w:lvl w:ilvl="6" w:tplc="041A000F" w:tentative="1">
      <w:start w:val="1"/>
      <w:numFmt w:val="decimal"/>
      <w:lvlText w:val="%7."/>
      <w:lvlJc w:val="left"/>
      <w:pPr>
        <w:ind w:left="6534" w:hanging="360"/>
      </w:pPr>
    </w:lvl>
    <w:lvl w:ilvl="7" w:tplc="041A0019" w:tentative="1">
      <w:start w:val="1"/>
      <w:numFmt w:val="lowerLetter"/>
      <w:lvlText w:val="%8."/>
      <w:lvlJc w:val="left"/>
      <w:pPr>
        <w:ind w:left="7254" w:hanging="360"/>
      </w:pPr>
    </w:lvl>
    <w:lvl w:ilvl="8" w:tplc="041A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 w15:restartNumberingAfterBreak="0">
    <w:nsid w:val="69041558"/>
    <w:multiLevelType w:val="hybridMultilevel"/>
    <w:tmpl w:val="F7DEC58E"/>
    <w:lvl w:ilvl="0" w:tplc="041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3" w15:restartNumberingAfterBreak="0">
    <w:nsid w:val="6B770DCC"/>
    <w:multiLevelType w:val="hybridMultilevel"/>
    <w:tmpl w:val="58982EB2"/>
    <w:lvl w:ilvl="0" w:tplc="041A0019">
      <w:start w:val="1"/>
      <w:numFmt w:val="lowerLetter"/>
      <w:lvlText w:val="%1."/>
      <w:lvlJc w:val="left"/>
      <w:pPr>
        <w:ind w:left="2508" w:hanging="360"/>
      </w:pPr>
    </w:lvl>
    <w:lvl w:ilvl="1" w:tplc="041A0019" w:tentative="1">
      <w:start w:val="1"/>
      <w:numFmt w:val="lowerLetter"/>
      <w:lvlText w:val="%2."/>
      <w:lvlJc w:val="left"/>
      <w:pPr>
        <w:ind w:left="3228" w:hanging="360"/>
      </w:pPr>
    </w:lvl>
    <w:lvl w:ilvl="2" w:tplc="041A001B" w:tentative="1">
      <w:start w:val="1"/>
      <w:numFmt w:val="lowerRoman"/>
      <w:lvlText w:val="%3."/>
      <w:lvlJc w:val="right"/>
      <w:pPr>
        <w:ind w:left="3948" w:hanging="180"/>
      </w:pPr>
    </w:lvl>
    <w:lvl w:ilvl="3" w:tplc="041A000F" w:tentative="1">
      <w:start w:val="1"/>
      <w:numFmt w:val="decimal"/>
      <w:lvlText w:val="%4."/>
      <w:lvlJc w:val="left"/>
      <w:pPr>
        <w:ind w:left="4668" w:hanging="360"/>
      </w:pPr>
    </w:lvl>
    <w:lvl w:ilvl="4" w:tplc="041A0019" w:tentative="1">
      <w:start w:val="1"/>
      <w:numFmt w:val="lowerLetter"/>
      <w:lvlText w:val="%5."/>
      <w:lvlJc w:val="left"/>
      <w:pPr>
        <w:ind w:left="5388" w:hanging="360"/>
      </w:pPr>
    </w:lvl>
    <w:lvl w:ilvl="5" w:tplc="041A001B" w:tentative="1">
      <w:start w:val="1"/>
      <w:numFmt w:val="lowerRoman"/>
      <w:lvlText w:val="%6."/>
      <w:lvlJc w:val="right"/>
      <w:pPr>
        <w:ind w:left="6108" w:hanging="180"/>
      </w:pPr>
    </w:lvl>
    <w:lvl w:ilvl="6" w:tplc="041A000F" w:tentative="1">
      <w:start w:val="1"/>
      <w:numFmt w:val="decimal"/>
      <w:lvlText w:val="%7."/>
      <w:lvlJc w:val="left"/>
      <w:pPr>
        <w:ind w:left="6828" w:hanging="360"/>
      </w:pPr>
    </w:lvl>
    <w:lvl w:ilvl="7" w:tplc="041A0019" w:tentative="1">
      <w:start w:val="1"/>
      <w:numFmt w:val="lowerLetter"/>
      <w:lvlText w:val="%8."/>
      <w:lvlJc w:val="left"/>
      <w:pPr>
        <w:ind w:left="7548" w:hanging="360"/>
      </w:pPr>
    </w:lvl>
    <w:lvl w:ilvl="8" w:tplc="041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4" w15:restartNumberingAfterBreak="0">
    <w:nsid w:val="746B0079"/>
    <w:multiLevelType w:val="hybridMultilevel"/>
    <w:tmpl w:val="95A6AB7A"/>
    <w:lvl w:ilvl="0" w:tplc="EC460018">
      <w:start w:val="2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3D625E54">
      <w:start w:val="1"/>
      <w:numFmt w:val="decimal"/>
      <w:lvlText w:val="%7."/>
      <w:lvlJc w:val="left"/>
      <w:pPr>
        <w:ind w:left="6096" w:hanging="360"/>
      </w:pPr>
      <w:rPr>
        <w:rFonts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5771A1A"/>
    <w:multiLevelType w:val="hybridMultilevel"/>
    <w:tmpl w:val="175802FE"/>
    <w:lvl w:ilvl="0" w:tplc="ACD03F0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72047DA"/>
    <w:multiLevelType w:val="hybridMultilevel"/>
    <w:tmpl w:val="7B38B9D2"/>
    <w:lvl w:ilvl="0" w:tplc="041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7" w15:restartNumberingAfterBreak="0">
    <w:nsid w:val="79242198"/>
    <w:multiLevelType w:val="hybridMultilevel"/>
    <w:tmpl w:val="E79E1A2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BCB64FE"/>
    <w:multiLevelType w:val="hybridMultilevel"/>
    <w:tmpl w:val="6234B98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24"/>
  </w:num>
  <w:num w:numId="5">
    <w:abstractNumId w:val="7"/>
  </w:num>
  <w:num w:numId="6">
    <w:abstractNumId w:val="25"/>
  </w:num>
  <w:num w:numId="7">
    <w:abstractNumId w:val="4"/>
  </w:num>
  <w:num w:numId="8">
    <w:abstractNumId w:val="15"/>
  </w:num>
  <w:num w:numId="9">
    <w:abstractNumId w:val="10"/>
  </w:num>
  <w:num w:numId="10">
    <w:abstractNumId w:val="16"/>
  </w:num>
  <w:num w:numId="11">
    <w:abstractNumId w:val="27"/>
  </w:num>
  <w:num w:numId="12">
    <w:abstractNumId w:val="19"/>
  </w:num>
  <w:num w:numId="13">
    <w:abstractNumId w:val="1"/>
  </w:num>
  <w:num w:numId="14">
    <w:abstractNumId w:val="18"/>
  </w:num>
  <w:num w:numId="15">
    <w:abstractNumId w:val="17"/>
  </w:num>
  <w:num w:numId="16">
    <w:abstractNumId w:val="23"/>
  </w:num>
  <w:num w:numId="17">
    <w:abstractNumId w:val="11"/>
  </w:num>
  <w:num w:numId="18">
    <w:abstractNumId w:val="0"/>
  </w:num>
  <w:num w:numId="19">
    <w:abstractNumId w:val="6"/>
  </w:num>
  <w:num w:numId="20">
    <w:abstractNumId w:val="9"/>
  </w:num>
  <w:num w:numId="21">
    <w:abstractNumId w:val="8"/>
  </w:num>
  <w:num w:numId="22">
    <w:abstractNumId w:val="28"/>
  </w:num>
  <w:num w:numId="23">
    <w:abstractNumId w:val="26"/>
  </w:num>
  <w:num w:numId="24">
    <w:abstractNumId w:val="22"/>
  </w:num>
  <w:num w:numId="25">
    <w:abstractNumId w:val="5"/>
  </w:num>
  <w:num w:numId="26">
    <w:abstractNumId w:val="14"/>
  </w:num>
  <w:num w:numId="27">
    <w:abstractNumId w:val="21"/>
  </w:num>
  <w:num w:numId="28">
    <w:abstractNumId w:val="12"/>
  </w:num>
  <w:num w:numId="2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97B"/>
    <w:rsid w:val="00000D2D"/>
    <w:rsid w:val="00001390"/>
    <w:rsid w:val="00005576"/>
    <w:rsid w:val="000056FD"/>
    <w:rsid w:val="000117C0"/>
    <w:rsid w:val="00013B0E"/>
    <w:rsid w:val="00014B7C"/>
    <w:rsid w:val="00014DED"/>
    <w:rsid w:val="00020897"/>
    <w:rsid w:val="0002232B"/>
    <w:rsid w:val="000356D3"/>
    <w:rsid w:val="00035850"/>
    <w:rsid w:val="00042981"/>
    <w:rsid w:val="00042C8D"/>
    <w:rsid w:val="000433AE"/>
    <w:rsid w:val="00045AD3"/>
    <w:rsid w:val="00057DC6"/>
    <w:rsid w:val="00071420"/>
    <w:rsid w:val="00074F80"/>
    <w:rsid w:val="00077A75"/>
    <w:rsid w:val="00085A0F"/>
    <w:rsid w:val="00085BE2"/>
    <w:rsid w:val="0009028C"/>
    <w:rsid w:val="000A3D57"/>
    <w:rsid w:val="000A4A2B"/>
    <w:rsid w:val="000C26DC"/>
    <w:rsid w:val="000C537C"/>
    <w:rsid w:val="000C54C8"/>
    <w:rsid w:val="000C5B82"/>
    <w:rsid w:val="000C6848"/>
    <w:rsid w:val="000D1D98"/>
    <w:rsid w:val="000D2CED"/>
    <w:rsid w:val="000D45DB"/>
    <w:rsid w:val="000D77FF"/>
    <w:rsid w:val="000E24B6"/>
    <w:rsid w:val="000E2577"/>
    <w:rsid w:val="000E51EC"/>
    <w:rsid w:val="000E7A5F"/>
    <w:rsid w:val="000F248A"/>
    <w:rsid w:val="000F538E"/>
    <w:rsid w:val="000F6CE3"/>
    <w:rsid w:val="00102F4C"/>
    <w:rsid w:val="00112447"/>
    <w:rsid w:val="001127FF"/>
    <w:rsid w:val="0011314F"/>
    <w:rsid w:val="00113195"/>
    <w:rsid w:val="00113BB0"/>
    <w:rsid w:val="001141C9"/>
    <w:rsid w:val="00114943"/>
    <w:rsid w:val="00115FC5"/>
    <w:rsid w:val="00121E6D"/>
    <w:rsid w:val="00124C09"/>
    <w:rsid w:val="00133DD0"/>
    <w:rsid w:val="00135C1E"/>
    <w:rsid w:val="001369BE"/>
    <w:rsid w:val="00137436"/>
    <w:rsid w:val="001405A7"/>
    <w:rsid w:val="0014323A"/>
    <w:rsid w:val="0015009B"/>
    <w:rsid w:val="00154907"/>
    <w:rsid w:val="00155731"/>
    <w:rsid w:val="0015677A"/>
    <w:rsid w:val="00157AB1"/>
    <w:rsid w:val="00161DF2"/>
    <w:rsid w:val="00163100"/>
    <w:rsid w:val="00163C31"/>
    <w:rsid w:val="0016522D"/>
    <w:rsid w:val="00167485"/>
    <w:rsid w:val="001715A3"/>
    <w:rsid w:val="00173668"/>
    <w:rsid w:val="001738AA"/>
    <w:rsid w:val="0018199C"/>
    <w:rsid w:val="00182454"/>
    <w:rsid w:val="00185F55"/>
    <w:rsid w:val="00186306"/>
    <w:rsid w:val="00186AF8"/>
    <w:rsid w:val="001A03CD"/>
    <w:rsid w:val="001A1214"/>
    <w:rsid w:val="001A46B4"/>
    <w:rsid w:val="001B0E4B"/>
    <w:rsid w:val="001B1105"/>
    <w:rsid w:val="001B39D3"/>
    <w:rsid w:val="001C492E"/>
    <w:rsid w:val="001C6F20"/>
    <w:rsid w:val="001C7D22"/>
    <w:rsid w:val="001D0E59"/>
    <w:rsid w:val="001D1BA3"/>
    <w:rsid w:val="001D49F1"/>
    <w:rsid w:val="001D6E60"/>
    <w:rsid w:val="001E1B10"/>
    <w:rsid w:val="001E4857"/>
    <w:rsid w:val="001E4BAE"/>
    <w:rsid w:val="001E5421"/>
    <w:rsid w:val="001F02ED"/>
    <w:rsid w:val="001F419F"/>
    <w:rsid w:val="001F590C"/>
    <w:rsid w:val="001F7842"/>
    <w:rsid w:val="00205771"/>
    <w:rsid w:val="002074EB"/>
    <w:rsid w:val="0021240D"/>
    <w:rsid w:val="00212D23"/>
    <w:rsid w:val="00215129"/>
    <w:rsid w:val="0021592F"/>
    <w:rsid w:val="0021729C"/>
    <w:rsid w:val="0022220C"/>
    <w:rsid w:val="0022381D"/>
    <w:rsid w:val="002264E9"/>
    <w:rsid w:val="0022716D"/>
    <w:rsid w:val="0022745F"/>
    <w:rsid w:val="00234D1A"/>
    <w:rsid w:val="002413A4"/>
    <w:rsid w:val="00242DC2"/>
    <w:rsid w:val="00246A1A"/>
    <w:rsid w:val="002519FA"/>
    <w:rsid w:val="00255EFF"/>
    <w:rsid w:val="00257A47"/>
    <w:rsid w:val="00260B36"/>
    <w:rsid w:val="00263020"/>
    <w:rsid w:val="00265188"/>
    <w:rsid w:val="00267E45"/>
    <w:rsid w:val="002706F0"/>
    <w:rsid w:val="002777C9"/>
    <w:rsid w:val="00284A12"/>
    <w:rsid w:val="00285BF0"/>
    <w:rsid w:val="00287F86"/>
    <w:rsid w:val="002932CA"/>
    <w:rsid w:val="00294C30"/>
    <w:rsid w:val="00297526"/>
    <w:rsid w:val="002A2783"/>
    <w:rsid w:val="002C3635"/>
    <w:rsid w:val="002C3BD6"/>
    <w:rsid w:val="002C4B12"/>
    <w:rsid w:val="002C7AF2"/>
    <w:rsid w:val="002C7D2D"/>
    <w:rsid w:val="002D046E"/>
    <w:rsid w:val="002D1ABE"/>
    <w:rsid w:val="002D5053"/>
    <w:rsid w:val="002D6513"/>
    <w:rsid w:val="002D7BAA"/>
    <w:rsid w:val="00304BC1"/>
    <w:rsid w:val="00305E42"/>
    <w:rsid w:val="003117D1"/>
    <w:rsid w:val="00313B7D"/>
    <w:rsid w:val="003159BF"/>
    <w:rsid w:val="0031698E"/>
    <w:rsid w:val="0032055C"/>
    <w:rsid w:val="00322087"/>
    <w:rsid w:val="003243D7"/>
    <w:rsid w:val="00324483"/>
    <w:rsid w:val="0032615D"/>
    <w:rsid w:val="00327249"/>
    <w:rsid w:val="00335A07"/>
    <w:rsid w:val="00336848"/>
    <w:rsid w:val="003431C9"/>
    <w:rsid w:val="00344A55"/>
    <w:rsid w:val="00344DBC"/>
    <w:rsid w:val="00346F82"/>
    <w:rsid w:val="00347F9F"/>
    <w:rsid w:val="003501E3"/>
    <w:rsid w:val="00354F50"/>
    <w:rsid w:val="00357941"/>
    <w:rsid w:val="00357E09"/>
    <w:rsid w:val="00357E2E"/>
    <w:rsid w:val="00360F82"/>
    <w:rsid w:val="00372553"/>
    <w:rsid w:val="00372F45"/>
    <w:rsid w:val="00381603"/>
    <w:rsid w:val="00381C3F"/>
    <w:rsid w:val="00382336"/>
    <w:rsid w:val="00384AC7"/>
    <w:rsid w:val="00390CD1"/>
    <w:rsid w:val="00394730"/>
    <w:rsid w:val="003A0447"/>
    <w:rsid w:val="003A2DE5"/>
    <w:rsid w:val="003B481B"/>
    <w:rsid w:val="003B4E11"/>
    <w:rsid w:val="003B5C78"/>
    <w:rsid w:val="003C1977"/>
    <w:rsid w:val="003C1C13"/>
    <w:rsid w:val="003C771A"/>
    <w:rsid w:val="003D6535"/>
    <w:rsid w:val="003D73FC"/>
    <w:rsid w:val="003E320A"/>
    <w:rsid w:val="003E34AA"/>
    <w:rsid w:val="003E3AAF"/>
    <w:rsid w:val="003E51B6"/>
    <w:rsid w:val="003F0241"/>
    <w:rsid w:val="003F5238"/>
    <w:rsid w:val="003F6881"/>
    <w:rsid w:val="003F6A41"/>
    <w:rsid w:val="003F7C91"/>
    <w:rsid w:val="00406F62"/>
    <w:rsid w:val="00407557"/>
    <w:rsid w:val="00407770"/>
    <w:rsid w:val="00412289"/>
    <w:rsid w:val="0041319D"/>
    <w:rsid w:val="00423764"/>
    <w:rsid w:val="00424872"/>
    <w:rsid w:val="00424FB6"/>
    <w:rsid w:val="004250D2"/>
    <w:rsid w:val="00425610"/>
    <w:rsid w:val="004266B7"/>
    <w:rsid w:val="00426F9A"/>
    <w:rsid w:val="00427E22"/>
    <w:rsid w:val="00430B14"/>
    <w:rsid w:val="00430C30"/>
    <w:rsid w:val="00431560"/>
    <w:rsid w:val="004361E2"/>
    <w:rsid w:val="004364C8"/>
    <w:rsid w:val="00441B61"/>
    <w:rsid w:val="004420A6"/>
    <w:rsid w:val="004458A6"/>
    <w:rsid w:val="00447BD7"/>
    <w:rsid w:val="004507F8"/>
    <w:rsid w:val="00454388"/>
    <w:rsid w:val="00460D0E"/>
    <w:rsid w:val="0046387A"/>
    <w:rsid w:val="00463FC7"/>
    <w:rsid w:val="0047019D"/>
    <w:rsid w:val="00477380"/>
    <w:rsid w:val="00477C6C"/>
    <w:rsid w:val="004867D8"/>
    <w:rsid w:val="004934A0"/>
    <w:rsid w:val="00493E79"/>
    <w:rsid w:val="00494A95"/>
    <w:rsid w:val="004A0C9A"/>
    <w:rsid w:val="004B024D"/>
    <w:rsid w:val="004B4EDA"/>
    <w:rsid w:val="004C26B4"/>
    <w:rsid w:val="004C63B6"/>
    <w:rsid w:val="004C6D0F"/>
    <w:rsid w:val="004C721F"/>
    <w:rsid w:val="004D169F"/>
    <w:rsid w:val="004D1908"/>
    <w:rsid w:val="004D1B05"/>
    <w:rsid w:val="004D1FD9"/>
    <w:rsid w:val="004D2E59"/>
    <w:rsid w:val="004D302D"/>
    <w:rsid w:val="004D367E"/>
    <w:rsid w:val="004D4F5B"/>
    <w:rsid w:val="004D5E13"/>
    <w:rsid w:val="004E04F2"/>
    <w:rsid w:val="004E7B1E"/>
    <w:rsid w:val="004E7CDE"/>
    <w:rsid w:val="004E7EA2"/>
    <w:rsid w:val="004F0244"/>
    <w:rsid w:val="004F2C4C"/>
    <w:rsid w:val="004F40F9"/>
    <w:rsid w:val="005037FA"/>
    <w:rsid w:val="00505944"/>
    <w:rsid w:val="00507CCD"/>
    <w:rsid w:val="00510333"/>
    <w:rsid w:val="005143E2"/>
    <w:rsid w:val="005178C0"/>
    <w:rsid w:val="0052084E"/>
    <w:rsid w:val="00520F6D"/>
    <w:rsid w:val="0052215B"/>
    <w:rsid w:val="00524765"/>
    <w:rsid w:val="005273EE"/>
    <w:rsid w:val="0053226C"/>
    <w:rsid w:val="00536E56"/>
    <w:rsid w:val="00537E54"/>
    <w:rsid w:val="0054301C"/>
    <w:rsid w:val="0054700B"/>
    <w:rsid w:val="00547036"/>
    <w:rsid w:val="00552C3A"/>
    <w:rsid w:val="005566BF"/>
    <w:rsid w:val="00557EEA"/>
    <w:rsid w:val="00567165"/>
    <w:rsid w:val="00570F26"/>
    <w:rsid w:val="00574CDE"/>
    <w:rsid w:val="005853FD"/>
    <w:rsid w:val="00586C15"/>
    <w:rsid w:val="00587605"/>
    <w:rsid w:val="005926EA"/>
    <w:rsid w:val="00594CD5"/>
    <w:rsid w:val="0059520C"/>
    <w:rsid w:val="005A02EB"/>
    <w:rsid w:val="005A08DA"/>
    <w:rsid w:val="005A0D76"/>
    <w:rsid w:val="005A33A4"/>
    <w:rsid w:val="005A38DC"/>
    <w:rsid w:val="005A3DDC"/>
    <w:rsid w:val="005A43CB"/>
    <w:rsid w:val="005A541A"/>
    <w:rsid w:val="005A63AD"/>
    <w:rsid w:val="005B471C"/>
    <w:rsid w:val="005B5883"/>
    <w:rsid w:val="005C4B9C"/>
    <w:rsid w:val="005C503C"/>
    <w:rsid w:val="005C55A9"/>
    <w:rsid w:val="005D13B5"/>
    <w:rsid w:val="005D34B6"/>
    <w:rsid w:val="005D5625"/>
    <w:rsid w:val="005E070B"/>
    <w:rsid w:val="005E08FE"/>
    <w:rsid w:val="005E1619"/>
    <w:rsid w:val="005E3163"/>
    <w:rsid w:val="005F7A25"/>
    <w:rsid w:val="00603B47"/>
    <w:rsid w:val="00603D18"/>
    <w:rsid w:val="00607C67"/>
    <w:rsid w:val="00621F49"/>
    <w:rsid w:val="00622360"/>
    <w:rsid w:val="00622809"/>
    <w:rsid w:val="006314E3"/>
    <w:rsid w:val="0063183A"/>
    <w:rsid w:val="00636059"/>
    <w:rsid w:val="0063724E"/>
    <w:rsid w:val="00640065"/>
    <w:rsid w:val="00641AA5"/>
    <w:rsid w:val="006457BD"/>
    <w:rsid w:val="00646B17"/>
    <w:rsid w:val="0065249E"/>
    <w:rsid w:val="0066210F"/>
    <w:rsid w:val="006635E5"/>
    <w:rsid w:val="006673DA"/>
    <w:rsid w:val="00684263"/>
    <w:rsid w:val="00685360"/>
    <w:rsid w:val="00690C81"/>
    <w:rsid w:val="006956B5"/>
    <w:rsid w:val="00695CCD"/>
    <w:rsid w:val="0069672B"/>
    <w:rsid w:val="0069789D"/>
    <w:rsid w:val="006A43BB"/>
    <w:rsid w:val="006A547E"/>
    <w:rsid w:val="006A583F"/>
    <w:rsid w:val="006A60C3"/>
    <w:rsid w:val="006A67AA"/>
    <w:rsid w:val="006B1FAE"/>
    <w:rsid w:val="006B46D4"/>
    <w:rsid w:val="006B66A3"/>
    <w:rsid w:val="006B6C98"/>
    <w:rsid w:val="006B70B4"/>
    <w:rsid w:val="006C4120"/>
    <w:rsid w:val="006D55B4"/>
    <w:rsid w:val="006E037E"/>
    <w:rsid w:val="006F04F8"/>
    <w:rsid w:val="006F0B33"/>
    <w:rsid w:val="006F176B"/>
    <w:rsid w:val="006F3B43"/>
    <w:rsid w:val="006F3F9C"/>
    <w:rsid w:val="006F7868"/>
    <w:rsid w:val="00701685"/>
    <w:rsid w:val="00701EDB"/>
    <w:rsid w:val="00704130"/>
    <w:rsid w:val="007046E5"/>
    <w:rsid w:val="00713047"/>
    <w:rsid w:val="00714623"/>
    <w:rsid w:val="00716422"/>
    <w:rsid w:val="0072057B"/>
    <w:rsid w:val="00721D5D"/>
    <w:rsid w:val="00724111"/>
    <w:rsid w:val="007412DB"/>
    <w:rsid w:val="00750F17"/>
    <w:rsid w:val="00751B2F"/>
    <w:rsid w:val="00751F2E"/>
    <w:rsid w:val="00752D4A"/>
    <w:rsid w:val="007534A5"/>
    <w:rsid w:val="007547B4"/>
    <w:rsid w:val="0075788A"/>
    <w:rsid w:val="00763601"/>
    <w:rsid w:val="00767F27"/>
    <w:rsid w:val="00770617"/>
    <w:rsid w:val="007707ED"/>
    <w:rsid w:val="00775E2C"/>
    <w:rsid w:val="007765CC"/>
    <w:rsid w:val="00776DB4"/>
    <w:rsid w:val="00781DE3"/>
    <w:rsid w:val="00782BD9"/>
    <w:rsid w:val="0078342D"/>
    <w:rsid w:val="007879BC"/>
    <w:rsid w:val="007960B3"/>
    <w:rsid w:val="007A293D"/>
    <w:rsid w:val="007A3536"/>
    <w:rsid w:val="007A355D"/>
    <w:rsid w:val="007B6B10"/>
    <w:rsid w:val="007C2BF7"/>
    <w:rsid w:val="007C3FB5"/>
    <w:rsid w:val="007C49DC"/>
    <w:rsid w:val="007C5A69"/>
    <w:rsid w:val="007C5DBC"/>
    <w:rsid w:val="007C61A9"/>
    <w:rsid w:val="007D0188"/>
    <w:rsid w:val="007D352C"/>
    <w:rsid w:val="007D4DA3"/>
    <w:rsid w:val="007D5498"/>
    <w:rsid w:val="007D7178"/>
    <w:rsid w:val="007E6A1C"/>
    <w:rsid w:val="007E78B4"/>
    <w:rsid w:val="007E7F05"/>
    <w:rsid w:val="007F0C55"/>
    <w:rsid w:val="007F666B"/>
    <w:rsid w:val="007F6FF4"/>
    <w:rsid w:val="007F72F4"/>
    <w:rsid w:val="00801C99"/>
    <w:rsid w:val="00803BC0"/>
    <w:rsid w:val="00805A72"/>
    <w:rsid w:val="00810ED7"/>
    <w:rsid w:val="00812825"/>
    <w:rsid w:val="00820FDB"/>
    <w:rsid w:val="008224C9"/>
    <w:rsid w:val="008231EA"/>
    <w:rsid w:val="008244E0"/>
    <w:rsid w:val="008251A2"/>
    <w:rsid w:val="00826240"/>
    <w:rsid w:val="00827210"/>
    <w:rsid w:val="00830316"/>
    <w:rsid w:val="00831886"/>
    <w:rsid w:val="0083213E"/>
    <w:rsid w:val="00835763"/>
    <w:rsid w:val="008422B9"/>
    <w:rsid w:val="008428C3"/>
    <w:rsid w:val="00843054"/>
    <w:rsid w:val="008435AE"/>
    <w:rsid w:val="00843F33"/>
    <w:rsid w:val="00850C13"/>
    <w:rsid w:val="008543AF"/>
    <w:rsid w:val="0085574C"/>
    <w:rsid w:val="00855DD9"/>
    <w:rsid w:val="00856417"/>
    <w:rsid w:val="00857946"/>
    <w:rsid w:val="008710B5"/>
    <w:rsid w:val="00872110"/>
    <w:rsid w:val="00873727"/>
    <w:rsid w:val="00880030"/>
    <w:rsid w:val="00882AAD"/>
    <w:rsid w:val="0088369B"/>
    <w:rsid w:val="00884182"/>
    <w:rsid w:val="00885BCE"/>
    <w:rsid w:val="00886069"/>
    <w:rsid w:val="008863CF"/>
    <w:rsid w:val="00886D94"/>
    <w:rsid w:val="0088702F"/>
    <w:rsid w:val="00887377"/>
    <w:rsid w:val="008943F2"/>
    <w:rsid w:val="008A1EB7"/>
    <w:rsid w:val="008B0DAC"/>
    <w:rsid w:val="008B5741"/>
    <w:rsid w:val="008C3E28"/>
    <w:rsid w:val="008C439E"/>
    <w:rsid w:val="008C4857"/>
    <w:rsid w:val="008D0150"/>
    <w:rsid w:val="008D4617"/>
    <w:rsid w:val="008D509F"/>
    <w:rsid w:val="008D705C"/>
    <w:rsid w:val="008E1872"/>
    <w:rsid w:val="008E370A"/>
    <w:rsid w:val="008E43E2"/>
    <w:rsid w:val="008F3218"/>
    <w:rsid w:val="008F7EC5"/>
    <w:rsid w:val="009029AF"/>
    <w:rsid w:val="009052E0"/>
    <w:rsid w:val="00907631"/>
    <w:rsid w:val="00907D64"/>
    <w:rsid w:val="00911991"/>
    <w:rsid w:val="00915AB6"/>
    <w:rsid w:val="00915EEE"/>
    <w:rsid w:val="009222AD"/>
    <w:rsid w:val="00925109"/>
    <w:rsid w:val="00927C17"/>
    <w:rsid w:val="009306CA"/>
    <w:rsid w:val="009312C5"/>
    <w:rsid w:val="00932DB5"/>
    <w:rsid w:val="00933698"/>
    <w:rsid w:val="009342FF"/>
    <w:rsid w:val="00935423"/>
    <w:rsid w:val="009414F8"/>
    <w:rsid w:val="00942783"/>
    <w:rsid w:val="00945FED"/>
    <w:rsid w:val="00946EEB"/>
    <w:rsid w:val="00957285"/>
    <w:rsid w:val="00957E3F"/>
    <w:rsid w:val="00964078"/>
    <w:rsid w:val="0096715D"/>
    <w:rsid w:val="00967809"/>
    <w:rsid w:val="00973D9D"/>
    <w:rsid w:val="0097724C"/>
    <w:rsid w:val="00977CA7"/>
    <w:rsid w:val="00980A18"/>
    <w:rsid w:val="0098282A"/>
    <w:rsid w:val="0098774C"/>
    <w:rsid w:val="00994E13"/>
    <w:rsid w:val="009A36BF"/>
    <w:rsid w:val="009A578B"/>
    <w:rsid w:val="009B34CE"/>
    <w:rsid w:val="009B6052"/>
    <w:rsid w:val="009C3FDB"/>
    <w:rsid w:val="009D1C20"/>
    <w:rsid w:val="009D55C3"/>
    <w:rsid w:val="009D603B"/>
    <w:rsid w:val="009D6B79"/>
    <w:rsid w:val="009E0364"/>
    <w:rsid w:val="009E5D54"/>
    <w:rsid w:val="009E6288"/>
    <w:rsid w:val="009E7246"/>
    <w:rsid w:val="009F4731"/>
    <w:rsid w:val="009F546F"/>
    <w:rsid w:val="00A01DC3"/>
    <w:rsid w:val="00A044EA"/>
    <w:rsid w:val="00A101E6"/>
    <w:rsid w:val="00A12C4F"/>
    <w:rsid w:val="00A13996"/>
    <w:rsid w:val="00A17A01"/>
    <w:rsid w:val="00A17D41"/>
    <w:rsid w:val="00A21CB5"/>
    <w:rsid w:val="00A25188"/>
    <w:rsid w:val="00A26A65"/>
    <w:rsid w:val="00A32F72"/>
    <w:rsid w:val="00A34401"/>
    <w:rsid w:val="00A43B38"/>
    <w:rsid w:val="00A524EE"/>
    <w:rsid w:val="00A539F4"/>
    <w:rsid w:val="00A61240"/>
    <w:rsid w:val="00A61AC5"/>
    <w:rsid w:val="00A61DE3"/>
    <w:rsid w:val="00A6258A"/>
    <w:rsid w:val="00A70436"/>
    <w:rsid w:val="00A72072"/>
    <w:rsid w:val="00A729F4"/>
    <w:rsid w:val="00A76806"/>
    <w:rsid w:val="00A849CC"/>
    <w:rsid w:val="00A85023"/>
    <w:rsid w:val="00A85186"/>
    <w:rsid w:val="00A85AA1"/>
    <w:rsid w:val="00A91E42"/>
    <w:rsid w:val="00A920F1"/>
    <w:rsid w:val="00A92476"/>
    <w:rsid w:val="00A940E7"/>
    <w:rsid w:val="00A94EFE"/>
    <w:rsid w:val="00A95BE7"/>
    <w:rsid w:val="00A97682"/>
    <w:rsid w:val="00AA08F3"/>
    <w:rsid w:val="00AA0D71"/>
    <w:rsid w:val="00AA227E"/>
    <w:rsid w:val="00AA3FA9"/>
    <w:rsid w:val="00AA489D"/>
    <w:rsid w:val="00AA67E5"/>
    <w:rsid w:val="00AB3C14"/>
    <w:rsid w:val="00AB43C7"/>
    <w:rsid w:val="00AB536C"/>
    <w:rsid w:val="00AB5989"/>
    <w:rsid w:val="00AB77D9"/>
    <w:rsid w:val="00AC0DB7"/>
    <w:rsid w:val="00AC0F08"/>
    <w:rsid w:val="00AC1285"/>
    <w:rsid w:val="00AC376E"/>
    <w:rsid w:val="00AC5CA4"/>
    <w:rsid w:val="00AD262B"/>
    <w:rsid w:val="00AD3D7F"/>
    <w:rsid w:val="00AD79F4"/>
    <w:rsid w:val="00AE027B"/>
    <w:rsid w:val="00AE4798"/>
    <w:rsid w:val="00AE5921"/>
    <w:rsid w:val="00AE5DDE"/>
    <w:rsid w:val="00AE5E8E"/>
    <w:rsid w:val="00AE6888"/>
    <w:rsid w:val="00AF17BA"/>
    <w:rsid w:val="00AF63ED"/>
    <w:rsid w:val="00AF7A99"/>
    <w:rsid w:val="00B0141D"/>
    <w:rsid w:val="00B03367"/>
    <w:rsid w:val="00B060E2"/>
    <w:rsid w:val="00B064FD"/>
    <w:rsid w:val="00B20D4A"/>
    <w:rsid w:val="00B22204"/>
    <w:rsid w:val="00B22C80"/>
    <w:rsid w:val="00B32943"/>
    <w:rsid w:val="00B340F5"/>
    <w:rsid w:val="00B50D10"/>
    <w:rsid w:val="00B566C0"/>
    <w:rsid w:val="00B65C89"/>
    <w:rsid w:val="00B67310"/>
    <w:rsid w:val="00B725EB"/>
    <w:rsid w:val="00B73E6B"/>
    <w:rsid w:val="00B7517D"/>
    <w:rsid w:val="00B75355"/>
    <w:rsid w:val="00B75C55"/>
    <w:rsid w:val="00B771EF"/>
    <w:rsid w:val="00B815FE"/>
    <w:rsid w:val="00B83596"/>
    <w:rsid w:val="00B96DCF"/>
    <w:rsid w:val="00B97535"/>
    <w:rsid w:val="00BB1609"/>
    <w:rsid w:val="00BB47A9"/>
    <w:rsid w:val="00BB48FD"/>
    <w:rsid w:val="00BB4A8A"/>
    <w:rsid w:val="00BB77D5"/>
    <w:rsid w:val="00BC1CC4"/>
    <w:rsid w:val="00BC3BC4"/>
    <w:rsid w:val="00BC7107"/>
    <w:rsid w:val="00BD21ED"/>
    <w:rsid w:val="00BD410E"/>
    <w:rsid w:val="00BD46D8"/>
    <w:rsid w:val="00BE1208"/>
    <w:rsid w:val="00BF3649"/>
    <w:rsid w:val="00BF3A86"/>
    <w:rsid w:val="00BF63C0"/>
    <w:rsid w:val="00C011EE"/>
    <w:rsid w:val="00C0312B"/>
    <w:rsid w:val="00C0315C"/>
    <w:rsid w:val="00C043A0"/>
    <w:rsid w:val="00C06DA9"/>
    <w:rsid w:val="00C11978"/>
    <w:rsid w:val="00C13989"/>
    <w:rsid w:val="00C1565F"/>
    <w:rsid w:val="00C15DD7"/>
    <w:rsid w:val="00C1617A"/>
    <w:rsid w:val="00C21D1E"/>
    <w:rsid w:val="00C2200C"/>
    <w:rsid w:val="00C2297A"/>
    <w:rsid w:val="00C23AB3"/>
    <w:rsid w:val="00C2513C"/>
    <w:rsid w:val="00C269C1"/>
    <w:rsid w:val="00C2747F"/>
    <w:rsid w:val="00C27785"/>
    <w:rsid w:val="00C27E17"/>
    <w:rsid w:val="00C30C08"/>
    <w:rsid w:val="00C31A01"/>
    <w:rsid w:val="00C328B4"/>
    <w:rsid w:val="00C44457"/>
    <w:rsid w:val="00C45107"/>
    <w:rsid w:val="00C46530"/>
    <w:rsid w:val="00C46C0E"/>
    <w:rsid w:val="00C51319"/>
    <w:rsid w:val="00C55AC3"/>
    <w:rsid w:val="00C55B65"/>
    <w:rsid w:val="00C57AAB"/>
    <w:rsid w:val="00C64F8B"/>
    <w:rsid w:val="00C651C1"/>
    <w:rsid w:val="00C74563"/>
    <w:rsid w:val="00C763EE"/>
    <w:rsid w:val="00C8236E"/>
    <w:rsid w:val="00C83CC8"/>
    <w:rsid w:val="00C92D8A"/>
    <w:rsid w:val="00C94EF9"/>
    <w:rsid w:val="00CA70C1"/>
    <w:rsid w:val="00CB037E"/>
    <w:rsid w:val="00CB0BA3"/>
    <w:rsid w:val="00CB49DE"/>
    <w:rsid w:val="00CB4DBE"/>
    <w:rsid w:val="00CB67F6"/>
    <w:rsid w:val="00CB76CD"/>
    <w:rsid w:val="00CB7894"/>
    <w:rsid w:val="00CC1DA8"/>
    <w:rsid w:val="00CC1E57"/>
    <w:rsid w:val="00CC4C98"/>
    <w:rsid w:val="00CC725A"/>
    <w:rsid w:val="00CD457A"/>
    <w:rsid w:val="00CD5660"/>
    <w:rsid w:val="00CD5E04"/>
    <w:rsid w:val="00CD65BA"/>
    <w:rsid w:val="00CD6965"/>
    <w:rsid w:val="00CE20F0"/>
    <w:rsid w:val="00CE33DC"/>
    <w:rsid w:val="00CE4E1E"/>
    <w:rsid w:val="00CE5B2C"/>
    <w:rsid w:val="00CF4856"/>
    <w:rsid w:val="00CF5085"/>
    <w:rsid w:val="00D119F3"/>
    <w:rsid w:val="00D11B38"/>
    <w:rsid w:val="00D128EA"/>
    <w:rsid w:val="00D14DCD"/>
    <w:rsid w:val="00D15E40"/>
    <w:rsid w:val="00D16C8F"/>
    <w:rsid w:val="00D21787"/>
    <w:rsid w:val="00D22241"/>
    <w:rsid w:val="00D25081"/>
    <w:rsid w:val="00D3489F"/>
    <w:rsid w:val="00D367C8"/>
    <w:rsid w:val="00D416B8"/>
    <w:rsid w:val="00D45E96"/>
    <w:rsid w:val="00D47407"/>
    <w:rsid w:val="00D5184D"/>
    <w:rsid w:val="00D57283"/>
    <w:rsid w:val="00D62132"/>
    <w:rsid w:val="00D6260A"/>
    <w:rsid w:val="00D649AD"/>
    <w:rsid w:val="00D66C04"/>
    <w:rsid w:val="00D70466"/>
    <w:rsid w:val="00D719DC"/>
    <w:rsid w:val="00D7366B"/>
    <w:rsid w:val="00D74289"/>
    <w:rsid w:val="00D80C0A"/>
    <w:rsid w:val="00D81C30"/>
    <w:rsid w:val="00D82A13"/>
    <w:rsid w:val="00D8567C"/>
    <w:rsid w:val="00D871A9"/>
    <w:rsid w:val="00D92294"/>
    <w:rsid w:val="00D93356"/>
    <w:rsid w:val="00D95716"/>
    <w:rsid w:val="00DA7479"/>
    <w:rsid w:val="00DA7BE6"/>
    <w:rsid w:val="00DB38C8"/>
    <w:rsid w:val="00DB3C4A"/>
    <w:rsid w:val="00DC3BEF"/>
    <w:rsid w:val="00DC4F46"/>
    <w:rsid w:val="00DC52AB"/>
    <w:rsid w:val="00DC6E1C"/>
    <w:rsid w:val="00DC771C"/>
    <w:rsid w:val="00DD09E3"/>
    <w:rsid w:val="00DD1376"/>
    <w:rsid w:val="00DD4E37"/>
    <w:rsid w:val="00DD689A"/>
    <w:rsid w:val="00DD6980"/>
    <w:rsid w:val="00DD73F2"/>
    <w:rsid w:val="00DD7D7B"/>
    <w:rsid w:val="00DE10D8"/>
    <w:rsid w:val="00DE1C61"/>
    <w:rsid w:val="00DF1D3C"/>
    <w:rsid w:val="00DF246A"/>
    <w:rsid w:val="00DF2A79"/>
    <w:rsid w:val="00DF2D06"/>
    <w:rsid w:val="00E014BA"/>
    <w:rsid w:val="00E02036"/>
    <w:rsid w:val="00E027D5"/>
    <w:rsid w:val="00E049D0"/>
    <w:rsid w:val="00E06087"/>
    <w:rsid w:val="00E111E5"/>
    <w:rsid w:val="00E1280C"/>
    <w:rsid w:val="00E1321B"/>
    <w:rsid w:val="00E13EAE"/>
    <w:rsid w:val="00E16918"/>
    <w:rsid w:val="00E22367"/>
    <w:rsid w:val="00E230F8"/>
    <w:rsid w:val="00E24669"/>
    <w:rsid w:val="00E4135F"/>
    <w:rsid w:val="00E417C5"/>
    <w:rsid w:val="00E43746"/>
    <w:rsid w:val="00E44CE6"/>
    <w:rsid w:val="00E46BA0"/>
    <w:rsid w:val="00E53DB6"/>
    <w:rsid w:val="00E55119"/>
    <w:rsid w:val="00E558A1"/>
    <w:rsid w:val="00E574DA"/>
    <w:rsid w:val="00E71A7C"/>
    <w:rsid w:val="00E724BD"/>
    <w:rsid w:val="00E725CC"/>
    <w:rsid w:val="00E75301"/>
    <w:rsid w:val="00E76584"/>
    <w:rsid w:val="00E85C95"/>
    <w:rsid w:val="00E85ED0"/>
    <w:rsid w:val="00E913E7"/>
    <w:rsid w:val="00E922C8"/>
    <w:rsid w:val="00E95E49"/>
    <w:rsid w:val="00E97B82"/>
    <w:rsid w:val="00EA320B"/>
    <w:rsid w:val="00EA3641"/>
    <w:rsid w:val="00EA4AF5"/>
    <w:rsid w:val="00EA5FA8"/>
    <w:rsid w:val="00EA60BA"/>
    <w:rsid w:val="00EB0A54"/>
    <w:rsid w:val="00EB0AD7"/>
    <w:rsid w:val="00EB0F62"/>
    <w:rsid w:val="00EB490F"/>
    <w:rsid w:val="00EB73AC"/>
    <w:rsid w:val="00EC0FFD"/>
    <w:rsid w:val="00EC1CA9"/>
    <w:rsid w:val="00EC7791"/>
    <w:rsid w:val="00ED6DD4"/>
    <w:rsid w:val="00EE1937"/>
    <w:rsid w:val="00EE280C"/>
    <w:rsid w:val="00EE3C03"/>
    <w:rsid w:val="00EE56D2"/>
    <w:rsid w:val="00EF3309"/>
    <w:rsid w:val="00EF56BD"/>
    <w:rsid w:val="00EF57AC"/>
    <w:rsid w:val="00F01575"/>
    <w:rsid w:val="00F043C1"/>
    <w:rsid w:val="00F10300"/>
    <w:rsid w:val="00F11990"/>
    <w:rsid w:val="00F13BC6"/>
    <w:rsid w:val="00F13C85"/>
    <w:rsid w:val="00F172FA"/>
    <w:rsid w:val="00F23640"/>
    <w:rsid w:val="00F25926"/>
    <w:rsid w:val="00F2602B"/>
    <w:rsid w:val="00F34003"/>
    <w:rsid w:val="00F3553D"/>
    <w:rsid w:val="00F359B1"/>
    <w:rsid w:val="00F3797B"/>
    <w:rsid w:val="00F41B46"/>
    <w:rsid w:val="00F44A8F"/>
    <w:rsid w:val="00F463C0"/>
    <w:rsid w:val="00F504E2"/>
    <w:rsid w:val="00F50B81"/>
    <w:rsid w:val="00F51BCF"/>
    <w:rsid w:val="00F536FE"/>
    <w:rsid w:val="00F54DEF"/>
    <w:rsid w:val="00F55C97"/>
    <w:rsid w:val="00F62C18"/>
    <w:rsid w:val="00F70B7C"/>
    <w:rsid w:val="00F74A2D"/>
    <w:rsid w:val="00F74E07"/>
    <w:rsid w:val="00F75EC6"/>
    <w:rsid w:val="00F77E6E"/>
    <w:rsid w:val="00F83FFD"/>
    <w:rsid w:val="00F8467B"/>
    <w:rsid w:val="00F85078"/>
    <w:rsid w:val="00F86035"/>
    <w:rsid w:val="00F86943"/>
    <w:rsid w:val="00F91291"/>
    <w:rsid w:val="00F96A60"/>
    <w:rsid w:val="00F96D5F"/>
    <w:rsid w:val="00FB2702"/>
    <w:rsid w:val="00FB60DC"/>
    <w:rsid w:val="00FC3550"/>
    <w:rsid w:val="00FC46CF"/>
    <w:rsid w:val="00FC53B5"/>
    <w:rsid w:val="00FD1E6D"/>
    <w:rsid w:val="00FD26D8"/>
    <w:rsid w:val="00FD41C1"/>
    <w:rsid w:val="00FD50DB"/>
    <w:rsid w:val="00FD60DD"/>
    <w:rsid w:val="00FD69FE"/>
    <w:rsid w:val="00FE05F6"/>
    <w:rsid w:val="00FE3812"/>
    <w:rsid w:val="00FE561A"/>
    <w:rsid w:val="00FE6E16"/>
    <w:rsid w:val="00FF0E89"/>
    <w:rsid w:val="00FF6B42"/>
    <w:rsid w:val="00FF6B45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09738"/>
  <w15:docId w15:val="{54798F5C-5BC6-4ED0-AB55-B91428CE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883"/>
    <w:pPr>
      <w:spacing w:after="0" w:line="240" w:lineRule="auto"/>
    </w:pPr>
    <w:rPr>
      <w:rFonts w:ascii="Calibri" w:eastAsiaTheme="minorEastAsia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79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797B"/>
  </w:style>
  <w:style w:type="paragraph" w:styleId="Podnoje">
    <w:name w:val="footer"/>
    <w:basedOn w:val="Normal"/>
    <w:link w:val="PodnojeChar"/>
    <w:uiPriority w:val="99"/>
    <w:unhideWhenUsed/>
    <w:rsid w:val="00F379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797B"/>
  </w:style>
  <w:style w:type="paragraph" w:styleId="Tekstbalonia">
    <w:name w:val="Balloon Text"/>
    <w:basedOn w:val="Normal"/>
    <w:link w:val="TekstbaloniaChar"/>
    <w:uiPriority w:val="99"/>
    <w:semiHidden/>
    <w:unhideWhenUsed/>
    <w:rsid w:val="00F379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797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0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locked/>
    <w:rsid w:val="00FB2702"/>
    <w:rPr>
      <w:rFonts w:ascii="Calibri" w:eastAsia="Calibri" w:hAnsi="Calibri"/>
      <w:lang w:val="en-US" w:bidi="en-US"/>
    </w:rPr>
  </w:style>
  <w:style w:type="paragraph" w:styleId="Bezproreda">
    <w:name w:val="No Spacing"/>
    <w:basedOn w:val="Normal"/>
    <w:link w:val="BezproredaChar"/>
    <w:uiPriority w:val="1"/>
    <w:qFormat/>
    <w:rsid w:val="00FB2702"/>
    <w:rPr>
      <w:rFonts w:eastAsia="Calibri" w:cstheme="minorBidi"/>
      <w:lang w:val="en-US" w:bidi="en-US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641AA5"/>
    <w:rPr>
      <w:rFonts w:ascii="Consolas" w:eastAsia="Calibri" w:hAnsi="Consolas" w:cs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641AA5"/>
    <w:rPr>
      <w:rFonts w:ascii="Consolas" w:eastAsia="Calibri" w:hAnsi="Consolas" w:cs="Consolas"/>
      <w:sz w:val="21"/>
      <w:szCs w:val="21"/>
    </w:rPr>
  </w:style>
  <w:style w:type="paragraph" w:styleId="Odlomakpopisa">
    <w:name w:val="List Paragraph"/>
    <w:basedOn w:val="Normal"/>
    <w:uiPriority w:val="34"/>
    <w:qFormat/>
    <w:rsid w:val="00412289"/>
    <w:pPr>
      <w:ind w:left="720"/>
      <w:contextualSpacing/>
    </w:pPr>
  </w:style>
  <w:style w:type="paragraph" w:styleId="Tekstfusnote">
    <w:name w:val="footnote text"/>
    <w:basedOn w:val="Normal"/>
    <w:link w:val="TekstfusnoteChar"/>
    <w:rsid w:val="004C26B4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4C26B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rsid w:val="004C26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vcemina-lovran.skole.hr" TargetMode="External"/><Relationship Id="rId2" Type="http://schemas.openxmlformats.org/officeDocument/2006/relationships/hyperlink" Target="http://www.os-vcemina-lovran.skole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50758-B4D4-42A9-9D3E-6F7CD785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5454</TotalTime>
  <Pages>9</Pages>
  <Words>4328</Words>
  <Characters>24673</Characters>
  <Application>Microsoft Office Word</Application>
  <DocSecurity>0</DocSecurity>
  <Lines>205</Lines>
  <Paragraphs>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556</cp:revision>
  <cp:lastPrinted>2025-04-10T12:18:00Z</cp:lastPrinted>
  <dcterms:created xsi:type="dcterms:W3CDTF">2017-04-03T09:41:00Z</dcterms:created>
  <dcterms:modified xsi:type="dcterms:W3CDTF">2025-04-10T12:27:00Z</dcterms:modified>
</cp:coreProperties>
</file>